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35" w:rsidRPr="00DB6935" w:rsidRDefault="00DB6935" w:rsidP="00DB69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6935">
        <w:rPr>
          <w:rFonts w:ascii="Times New Roman" w:hAnsi="Times New Roman" w:cs="Times New Roman"/>
          <w:b/>
        </w:rPr>
        <w:t>BILJEŠKE UZ FINANCIJSKE IZVJEŠTAJE ZA RAZDOBLJE</w:t>
      </w:r>
    </w:p>
    <w:p w:rsidR="00372F2E" w:rsidRPr="00DB6935" w:rsidRDefault="00EA35E0" w:rsidP="00DB69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SIJEČNJA DO 31. PROSINCA</w:t>
      </w:r>
      <w:r w:rsidR="00BD7806">
        <w:rPr>
          <w:rFonts w:ascii="Times New Roman" w:hAnsi="Times New Roman" w:cs="Times New Roman"/>
          <w:b/>
        </w:rPr>
        <w:t xml:space="preserve"> 2018</w:t>
      </w:r>
      <w:r w:rsidR="00DB6935" w:rsidRPr="00DB6935">
        <w:rPr>
          <w:rFonts w:ascii="Times New Roman" w:hAnsi="Times New Roman" w:cs="Times New Roman"/>
          <w:b/>
        </w:rPr>
        <w:t>.GODINE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Broj RKP-a: </w:t>
      </w:r>
      <w:r w:rsidRPr="00DB6935">
        <w:rPr>
          <w:rFonts w:ascii="Times New Roman" w:hAnsi="Times New Roman" w:cs="Times New Roman"/>
        </w:rPr>
        <w:t>23510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 xml:space="preserve">Matični broj: </w:t>
      </w:r>
      <w:r w:rsidRPr="00DB6935">
        <w:rPr>
          <w:rFonts w:ascii="Times New Roman" w:hAnsi="Times New Roman" w:cs="Times New Roman"/>
        </w:rPr>
        <w:t xml:space="preserve">03312224 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>OIB:</w:t>
      </w:r>
      <w:r w:rsidRPr="00DB6935">
        <w:rPr>
          <w:rFonts w:ascii="Times New Roman" w:hAnsi="Times New Roman" w:cs="Times New Roman"/>
        </w:rPr>
        <w:t>03363221827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Naziv i adresa obveznika: </w:t>
      </w:r>
      <w:r w:rsidRPr="00DB6935">
        <w:rPr>
          <w:rFonts w:ascii="Times New Roman" w:hAnsi="Times New Roman" w:cs="Times New Roman"/>
        </w:rPr>
        <w:t>Srednja škola Gračac, Školska 8, Gračac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Oznaka razine:</w:t>
      </w:r>
      <w:r w:rsidRPr="00DB6935">
        <w:rPr>
          <w:rFonts w:ascii="Times New Roman" w:hAnsi="Times New Roman" w:cs="Times New Roman"/>
        </w:rPr>
        <w:t xml:space="preserve"> 31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djelatnosti, razdjel:</w:t>
      </w:r>
      <w:r w:rsidRPr="00DB6935">
        <w:rPr>
          <w:rFonts w:ascii="Times New Roman" w:hAnsi="Times New Roman" w:cs="Times New Roman"/>
        </w:rPr>
        <w:t xml:space="preserve"> 8532, 0</w:t>
      </w:r>
    </w:p>
    <w:p w:rsidR="00DB6935" w:rsidRPr="00DB6935" w:rsidRDefault="00DB6935" w:rsidP="002D5714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županije/grada/općine:</w:t>
      </w:r>
      <w:r w:rsidRPr="00DB6935">
        <w:rPr>
          <w:rFonts w:ascii="Times New Roman" w:hAnsi="Times New Roman" w:cs="Times New Roman"/>
        </w:rPr>
        <w:t xml:space="preserve"> 131</w:t>
      </w:r>
    </w:p>
    <w:p w:rsid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</w:rPr>
        <w:t>Srednja škola Gračac posluje u skladu sa Zakonom o odgoju i obrazovanju u osnovnoj i srednjoj školi te Statutom škole. Vodi proračunsko računovodstvo temeljem Pravilnika o proračunskom računovodstvu i Računskom pl</w:t>
      </w:r>
      <w:r w:rsidR="00665B88">
        <w:rPr>
          <w:rFonts w:ascii="Times New Roman" w:hAnsi="Times New Roman" w:cs="Times New Roman"/>
        </w:rPr>
        <w:t xml:space="preserve">anu, a </w:t>
      </w:r>
      <w:r w:rsidRPr="00DB6935">
        <w:rPr>
          <w:rFonts w:ascii="Times New Roman" w:hAnsi="Times New Roman" w:cs="Times New Roman"/>
        </w:rPr>
        <w:t>financijske izvještaje sastavlja i predaje u skladu s odredbama Pravilnika o financijskom izvještavanju u proračunskom računovodstvu.</w:t>
      </w:r>
    </w:p>
    <w:p w:rsidR="00441B2D" w:rsidRPr="00441B2D" w:rsidRDefault="00441B2D" w:rsidP="00441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41B2D">
        <w:rPr>
          <w:rFonts w:ascii="Times New Roman" w:hAnsi="Times New Roman" w:cs="Times New Roman"/>
        </w:rPr>
        <w:t>Na sjednici školskog odbora od 31. siječnja 2017. godine donesena je Odluka o kriterijima utvrđivanja većih odstupanja od ostvarenja u izvještajnom razdoblju prethodne godine u bilješkama uz financijske izvještaje. Odlukom je utvrđeno da se pod većim odstupanjem podrazumijeva odstupanje od 10 % i više u odnosu na prethodnu godinu. Odstupanja koja su manja od 2.000,00 kn ne razmatraju se. Za sva odstupanja koja prelaze 50.000,00 kn potrebno je navesti razloge bez obzira na postotak odstupanja.</w:t>
      </w:r>
    </w:p>
    <w:p w:rsidR="00441B2D" w:rsidRDefault="00441B2D" w:rsidP="00DB6935">
      <w:pPr>
        <w:ind w:left="360"/>
        <w:rPr>
          <w:rFonts w:ascii="Times New Roman" w:hAnsi="Times New Roman" w:cs="Times New Roman"/>
        </w:rPr>
      </w:pPr>
    </w:p>
    <w:p w:rsidR="00665B88" w:rsidRDefault="00EA35E0" w:rsidP="00665B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Bilancu</w:t>
      </w:r>
    </w:p>
    <w:p w:rsidR="00734F68" w:rsidRDefault="00734F68" w:rsidP="00734F68">
      <w:pPr>
        <w:pStyle w:val="Odlomakpopisa"/>
        <w:rPr>
          <w:rFonts w:ascii="Times New Roman" w:hAnsi="Times New Roman" w:cs="Times New Roman"/>
          <w:b/>
        </w:rPr>
      </w:pPr>
    </w:p>
    <w:p w:rsidR="00734F68" w:rsidRDefault="00734F68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Bilješka broj 1 </w:t>
      </w:r>
      <w:r w:rsidR="00CC2DE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AOP</w:t>
      </w:r>
      <w:r w:rsidR="00642BC7">
        <w:rPr>
          <w:rFonts w:ascii="Times New Roman" w:hAnsi="Times New Roman" w:cs="Times New Roman"/>
          <w:b/>
        </w:rPr>
        <w:t xml:space="preserve"> 044</w:t>
      </w:r>
      <w:r w:rsidR="00CC2DE4">
        <w:rPr>
          <w:rFonts w:ascii="Times New Roman" w:hAnsi="Times New Roman" w:cs="Times New Roman"/>
          <w:b/>
        </w:rPr>
        <w:t xml:space="preserve"> </w:t>
      </w:r>
      <w:r w:rsidR="00642BC7">
        <w:rPr>
          <w:rFonts w:ascii="Times New Roman" w:hAnsi="Times New Roman" w:cs="Times New Roman"/>
          <w:b/>
        </w:rPr>
        <w:t>Ostala nematerijalna proizvedena oprema</w:t>
      </w:r>
      <w:r w:rsidR="00CC2DE4">
        <w:rPr>
          <w:rFonts w:ascii="Times New Roman" w:hAnsi="Times New Roman" w:cs="Times New Roman"/>
          <w:b/>
        </w:rPr>
        <w:t xml:space="preserve"> </w:t>
      </w:r>
      <w:r w:rsidR="00EA35E0">
        <w:rPr>
          <w:rFonts w:ascii="Times New Roman" w:hAnsi="Times New Roman" w:cs="Times New Roman"/>
          <w:b/>
        </w:rPr>
        <w:t xml:space="preserve">– </w:t>
      </w:r>
      <w:r w:rsidR="00642BC7">
        <w:rPr>
          <w:rFonts w:ascii="Times New Roman" w:hAnsi="Times New Roman" w:cs="Times New Roman"/>
        </w:rPr>
        <w:t>Stanje na dan 1.1.2018</w:t>
      </w:r>
      <w:r w:rsidR="00EA35E0">
        <w:rPr>
          <w:rFonts w:ascii="Times New Roman" w:hAnsi="Times New Roman" w:cs="Times New Roman"/>
        </w:rPr>
        <w:t>.</w:t>
      </w:r>
      <w:r w:rsidR="00933017">
        <w:rPr>
          <w:rFonts w:ascii="Times New Roman" w:hAnsi="Times New Roman" w:cs="Times New Roman"/>
        </w:rPr>
        <w:t>godine</w:t>
      </w:r>
      <w:r w:rsidR="00EA35E0">
        <w:rPr>
          <w:rFonts w:ascii="Times New Roman" w:hAnsi="Times New Roman" w:cs="Times New Roman"/>
        </w:rPr>
        <w:t xml:space="preserve"> na računima odjeljka </w:t>
      </w:r>
      <w:r w:rsidR="00642BC7">
        <w:rPr>
          <w:rFonts w:ascii="Times New Roman" w:hAnsi="Times New Roman" w:cs="Times New Roman"/>
        </w:rPr>
        <w:t>0264</w:t>
      </w:r>
      <w:r w:rsidR="00933017">
        <w:rPr>
          <w:rFonts w:ascii="Times New Roman" w:hAnsi="Times New Roman" w:cs="Times New Roman"/>
        </w:rPr>
        <w:t xml:space="preserve"> iznosi </w:t>
      </w:r>
      <w:r w:rsidR="00642BC7">
        <w:rPr>
          <w:rFonts w:ascii="Times New Roman" w:hAnsi="Times New Roman" w:cs="Times New Roman"/>
        </w:rPr>
        <w:t>132.125 kn, a na dan 31.12.2018. godine 316.250</w:t>
      </w:r>
      <w:r w:rsidR="00EA35E0">
        <w:rPr>
          <w:rFonts w:ascii="Times New Roman" w:hAnsi="Times New Roman" w:cs="Times New Roman"/>
        </w:rPr>
        <w:t xml:space="preserve"> kn. </w:t>
      </w:r>
      <w:r w:rsidR="00642BC7">
        <w:rPr>
          <w:rFonts w:ascii="Times New Roman" w:hAnsi="Times New Roman" w:cs="Times New Roman"/>
        </w:rPr>
        <w:t>Značajna r</w:t>
      </w:r>
      <w:r w:rsidR="00EA35E0">
        <w:rPr>
          <w:rFonts w:ascii="Times New Roman" w:hAnsi="Times New Roman" w:cs="Times New Roman"/>
        </w:rPr>
        <w:t xml:space="preserve">azlika između početnog i završnog stanja </w:t>
      </w:r>
      <w:r w:rsidR="00933017">
        <w:rPr>
          <w:rFonts w:ascii="Times New Roman" w:hAnsi="Times New Roman" w:cs="Times New Roman"/>
        </w:rPr>
        <w:t xml:space="preserve">je zbog toga što je </w:t>
      </w:r>
      <w:r w:rsidR="00642BC7">
        <w:rPr>
          <w:rFonts w:ascii="Times New Roman" w:hAnsi="Times New Roman" w:cs="Times New Roman"/>
        </w:rPr>
        <w:t>u 2018. godini izrađen izvedbeni projekt sanacije faza A u iznosu od 47.250 kn te je obavljeno postavljanje opreme za monitoring radi sanacije pukotina na što je utrošeno 136.875 kn.</w:t>
      </w:r>
    </w:p>
    <w:p w:rsidR="00B51DC2" w:rsidRDefault="00B51DC2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EA35E0" w:rsidRPr="00EA35E0" w:rsidRDefault="00EA35E0" w:rsidP="00EA35E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35E0">
        <w:rPr>
          <w:rFonts w:ascii="Times New Roman" w:hAnsi="Times New Roman" w:cs="Times New Roman"/>
          <w:b/>
        </w:rPr>
        <w:t>Bilješke uz Izvještaj o prihodima i rashodima, primicima i izdacima</w:t>
      </w:r>
    </w:p>
    <w:p w:rsidR="00CC2DE4" w:rsidRDefault="00EA35E0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2BC7">
        <w:rPr>
          <w:rFonts w:ascii="Times New Roman" w:hAnsi="Times New Roman" w:cs="Times New Roman"/>
          <w:b/>
        </w:rPr>
        <w:t>Bilješka broj 2</w:t>
      </w:r>
      <w:r w:rsidRPr="00A013D7">
        <w:rPr>
          <w:rFonts w:ascii="Times New Roman" w:hAnsi="Times New Roman" w:cs="Times New Roman"/>
          <w:b/>
        </w:rPr>
        <w:t xml:space="preserve"> </w:t>
      </w:r>
      <w:r w:rsidR="00A013D7" w:rsidRPr="00A013D7">
        <w:rPr>
          <w:rFonts w:ascii="Times New Roman" w:hAnsi="Times New Roman" w:cs="Times New Roman"/>
          <w:b/>
        </w:rPr>
        <w:t>–</w:t>
      </w:r>
      <w:r w:rsidRPr="00A013D7">
        <w:rPr>
          <w:rFonts w:ascii="Times New Roman" w:hAnsi="Times New Roman" w:cs="Times New Roman"/>
          <w:b/>
        </w:rPr>
        <w:t xml:space="preserve"> </w:t>
      </w:r>
      <w:r w:rsidR="001C7CB0">
        <w:rPr>
          <w:rFonts w:ascii="Times New Roman" w:hAnsi="Times New Roman" w:cs="Times New Roman"/>
          <w:b/>
        </w:rPr>
        <w:t>AOP 067</w:t>
      </w:r>
      <w:r w:rsidR="00A013D7" w:rsidRPr="00A013D7">
        <w:rPr>
          <w:rFonts w:ascii="Times New Roman" w:hAnsi="Times New Roman" w:cs="Times New Roman"/>
          <w:b/>
        </w:rPr>
        <w:t xml:space="preserve"> </w:t>
      </w:r>
      <w:r w:rsidR="001C7CB0">
        <w:rPr>
          <w:rFonts w:ascii="Times New Roman" w:hAnsi="Times New Roman" w:cs="Times New Roman"/>
          <w:b/>
        </w:rPr>
        <w:t>Tekuće pomoći temeljem prijenosa  EU sredstava</w:t>
      </w:r>
      <w:r w:rsidR="00A013D7" w:rsidRPr="00A013D7">
        <w:rPr>
          <w:rFonts w:ascii="Times New Roman" w:hAnsi="Times New Roman" w:cs="Times New Roman"/>
          <w:b/>
        </w:rPr>
        <w:t xml:space="preserve"> </w:t>
      </w:r>
      <w:r w:rsidR="00A013D7">
        <w:rPr>
          <w:rFonts w:ascii="Times New Roman" w:hAnsi="Times New Roman" w:cs="Times New Roman"/>
          <w:b/>
        </w:rPr>
        <w:t>–</w:t>
      </w:r>
      <w:r w:rsidR="00A013D7" w:rsidRPr="00A013D7">
        <w:rPr>
          <w:rFonts w:ascii="Times New Roman" w:hAnsi="Times New Roman" w:cs="Times New Roman"/>
          <w:b/>
        </w:rPr>
        <w:t xml:space="preserve"> </w:t>
      </w:r>
      <w:r w:rsidR="00A013D7">
        <w:rPr>
          <w:rFonts w:ascii="Times New Roman" w:hAnsi="Times New Roman" w:cs="Times New Roman"/>
        </w:rPr>
        <w:t xml:space="preserve">U prethodnom </w:t>
      </w:r>
      <w:r w:rsidR="00B51DC2">
        <w:rPr>
          <w:rFonts w:ascii="Times New Roman" w:hAnsi="Times New Roman" w:cs="Times New Roman"/>
        </w:rPr>
        <w:t xml:space="preserve">izvještajnom razdoblju </w:t>
      </w:r>
      <w:r w:rsidR="001C7CB0">
        <w:rPr>
          <w:rFonts w:ascii="Times New Roman" w:hAnsi="Times New Roman" w:cs="Times New Roman"/>
        </w:rPr>
        <w:t xml:space="preserve">Tekuće pomoći temeljem prijenosa EU sredstava su iznosili 30.556 </w:t>
      </w:r>
      <w:r w:rsidR="00A013D7">
        <w:rPr>
          <w:rFonts w:ascii="Times New Roman" w:hAnsi="Times New Roman" w:cs="Times New Roman"/>
        </w:rPr>
        <w:t xml:space="preserve">kn </w:t>
      </w:r>
      <w:r w:rsidR="00B51DC2">
        <w:rPr>
          <w:rFonts w:ascii="Times New Roman" w:hAnsi="Times New Roman" w:cs="Times New Roman"/>
        </w:rPr>
        <w:t xml:space="preserve">dok je u tekućem </w:t>
      </w:r>
      <w:r w:rsidR="00A013D7">
        <w:rPr>
          <w:rFonts w:ascii="Times New Roman" w:hAnsi="Times New Roman" w:cs="Times New Roman"/>
        </w:rPr>
        <w:t xml:space="preserve"> izvještajn</w:t>
      </w:r>
      <w:r w:rsidR="001C7CB0">
        <w:rPr>
          <w:rFonts w:ascii="Times New Roman" w:hAnsi="Times New Roman" w:cs="Times New Roman"/>
        </w:rPr>
        <w:t>om razdoblju</w:t>
      </w:r>
      <w:r w:rsidR="00B51DC2">
        <w:rPr>
          <w:rFonts w:ascii="Times New Roman" w:hAnsi="Times New Roman" w:cs="Times New Roman"/>
        </w:rPr>
        <w:t xml:space="preserve"> </w:t>
      </w:r>
      <w:r w:rsidR="001C7CB0">
        <w:rPr>
          <w:rFonts w:ascii="Times New Roman" w:hAnsi="Times New Roman" w:cs="Times New Roman"/>
        </w:rPr>
        <w:t>149.078</w:t>
      </w:r>
      <w:r w:rsidR="00A013D7">
        <w:rPr>
          <w:rFonts w:ascii="Times New Roman" w:hAnsi="Times New Roman" w:cs="Times New Roman"/>
        </w:rPr>
        <w:t xml:space="preserve"> kn od. </w:t>
      </w:r>
      <w:r w:rsidR="00B51DC2">
        <w:rPr>
          <w:rFonts w:ascii="Times New Roman" w:hAnsi="Times New Roman" w:cs="Times New Roman"/>
        </w:rPr>
        <w:t>Razlog</w:t>
      </w:r>
      <w:r w:rsidR="00A013D7">
        <w:rPr>
          <w:rFonts w:ascii="Times New Roman" w:hAnsi="Times New Roman" w:cs="Times New Roman"/>
        </w:rPr>
        <w:t xml:space="preserve"> zbog čega je doš</w:t>
      </w:r>
      <w:r w:rsidR="00B51DC2">
        <w:rPr>
          <w:rFonts w:ascii="Times New Roman" w:hAnsi="Times New Roman" w:cs="Times New Roman"/>
        </w:rPr>
        <w:t xml:space="preserve">lo do većih odstupanja je zbog </w:t>
      </w:r>
      <w:r w:rsidR="003509D9">
        <w:rPr>
          <w:rFonts w:ascii="Times New Roman" w:hAnsi="Times New Roman" w:cs="Times New Roman"/>
        </w:rPr>
        <w:t>toga</w:t>
      </w:r>
      <w:r w:rsidR="001C7CB0">
        <w:rPr>
          <w:rFonts w:ascii="Times New Roman" w:hAnsi="Times New Roman" w:cs="Times New Roman"/>
        </w:rPr>
        <w:t xml:space="preserve"> što je u prethodnom izvještajnom razdoblju prihod za ERASMUS + projekt knjižen u trenutku nastanka rashoda</w:t>
      </w:r>
      <w:r w:rsidR="003509D9">
        <w:rPr>
          <w:rFonts w:ascii="Times New Roman" w:hAnsi="Times New Roman" w:cs="Times New Roman"/>
        </w:rPr>
        <w:t>.</w:t>
      </w:r>
      <w:r w:rsidR="001C7CB0">
        <w:rPr>
          <w:rFonts w:ascii="Times New Roman" w:hAnsi="Times New Roman" w:cs="Times New Roman"/>
        </w:rPr>
        <w:t xml:space="preserve"> U 2018. </w:t>
      </w:r>
      <w:r w:rsidR="00B7116F">
        <w:rPr>
          <w:rFonts w:ascii="Times New Roman" w:hAnsi="Times New Roman" w:cs="Times New Roman"/>
        </w:rPr>
        <w:t>g</w:t>
      </w:r>
      <w:r w:rsidR="001C7CB0">
        <w:rPr>
          <w:rFonts w:ascii="Times New Roman" w:hAnsi="Times New Roman" w:cs="Times New Roman"/>
        </w:rPr>
        <w:t>odini je cjelokupan prihod koji je preostao proknjižen na konto 6381.</w:t>
      </w:r>
    </w:p>
    <w:p w:rsidR="00B97769" w:rsidRDefault="00C4476A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1C7CB0">
        <w:rPr>
          <w:rFonts w:ascii="Times New Roman" w:hAnsi="Times New Roman" w:cs="Times New Roman"/>
          <w:b/>
        </w:rPr>
        <w:t>Bilješka broj 3 – AOP 155</w:t>
      </w:r>
      <w:r w:rsidRPr="00DC745F">
        <w:rPr>
          <w:rFonts w:ascii="Times New Roman" w:hAnsi="Times New Roman" w:cs="Times New Roman"/>
          <w:b/>
        </w:rPr>
        <w:t xml:space="preserve"> </w:t>
      </w:r>
      <w:r w:rsidR="001C7CB0">
        <w:rPr>
          <w:rFonts w:ascii="Times New Roman" w:hAnsi="Times New Roman" w:cs="Times New Roman"/>
          <w:b/>
        </w:rPr>
        <w:t>Ostali rashodi za zaposlene</w:t>
      </w:r>
      <w:r>
        <w:rPr>
          <w:rFonts w:ascii="Times New Roman" w:hAnsi="Times New Roman" w:cs="Times New Roman"/>
        </w:rPr>
        <w:t xml:space="preserve"> –</w:t>
      </w:r>
      <w:r w:rsidR="001C7CB0">
        <w:rPr>
          <w:rFonts w:ascii="Times New Roman" w:hAnsi="Times New Roman" w:cs="Times New Roman"/>
        </w:rPr>
        <w:t>Razlog zbog čega je došlo do većeg od</w:t>
      </w:r>
      <w:r w:rsidR="00215DE8">
        <w:rPr>
          <w:rFonts w:ascii="Times New Roman" w:hAnsi="Times New Roman" w:cs="Times New Roman"/>
        </w:rPr>
        <w:t>s</w:t>
      </w:r>
      <w:r w:rsidR="001C7CB0">
        <w:rPr>
          <w:rFonts w:ascii="Times New Roman" w:hAnsi="Times New Roman" w:cs="Times New Roman"/>
        </w:rPr>
        <w:t xml:space="preserve">tupanja u 2018. </w:t>
      </w:r>
      <w:r w:rsidR="00215DE8">
        <w:rPr>
          <w:rFonts w:ascii="Times New Roman" w:hAnsi="Times New Roman" w:cs="Times New Roman"/>
        </w:rPr>
        <w:t>g</w:t>
      </w:r>
      <w:r w:rsidR="001C7CB0">
        <w:rPr>
          <w:rFonts w:ascii="Times New Roman" w:hAnsi="Times New Roman" w:cs="Times New Roman"/>
        </w:rPr>
        <w:t>odini je zbog toga</w:t>
      </w:r>
      <w:r w:rsidR="0000656D">
        <w:rPr>
          <w:rFonts w:ascii="Times New Roman" w:hAnsi="Times New Roman" w:cs="Times New Roman"/>
        </w:rPr>
        <w:t xml:space="preserve">  </w:t>
      </w:r>
      <w:r w:rsidR="00215DE8">
        <w:rPr>
          <w:rFonts w:ascii="Times New Roman" w:hAnsi="Times New Roman" w:cs="Times New Roman"/>
        </w:rPr>
        <w:t>što je isplaćena otpremnina u iznosu od 11.963 kn</w:t>
      </w:r>
      <w:r w:rsidR="00B97769">
        <w:rPr>
          <w:rFonts w:ascii="Times New Roman" w:hAnsi="Times New Roman" w:cs="Times New Roman"/>
        </w:rPr>
        <w:t xml:space="preserve"> te rad nastavnika na projektu (P)ostanimo financijski i digitalno pismeni u ukupnom iznosu od 22.580 kn ( iz sredstava projekta ).</w:t>
      </w:r>
    </w:p>
    <w:p w:rsidR="0000656D" w:rsidRDefault="00B9776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56D">
        <w:rPr>
          <w:rFonts w:ascii="Times New Roman" w:hAnsi="Times New Roman" w:cs="Times New Roman"/>
        </w:rPr>
        <w:t xml:space="preserve">        </w:t>
      </w:r>
      <w:r w:rsidR="00A06722">
        <w:rPr>
          <w:rFonts w:ascii="Times New Roman" w:hAnsi="Times New Roman" w:cs="Times New Roman"/>
          <w:b/>
        </w:rPr>
        <w:t>Bilješka broj 4 – AOP 162</w:t>
      </w:r>
      <w:r w:rsidR="0000656D" w:rsidRPr="0000656D">
        <w:rPr>
          <w:rFonts w:ascii="Times New Roman" w:hAnsi="Times New Roman" w:cs="Times New Roman"/>
          <w:b/>
        </w:rPr>
        <w:t xml:space="preserve"> </w:t>
      </w:r>
      <w:r w:rsidR="00A06722">
        <w:rPr>
          <w:rFonts w:ascii="Times New Roman" w:hAnsi="Times New Roman" w:cs="Times New Roman"/>
          <w:b/>
        </w:rPr>
        <w:t>Službena putovanja</w:t>
      </w:r>
      <w:r w:rsidR="0000656D">
        <w:rPr>
          <w:rFonts w:ascii="Times New Roman" w:hAnsi="Times New Roman" w:cs="Times New Roman"/>
        </w:rPr>
        <w:t>- Razlog većeg odstupanja u odnosu na prethod</w:t>
      </w:r>
      <w:r w:rsidR="00A06722">
        <w:rPr>
          <w:rFonts w:ascii="Times New Roman" w:hAnsi="Times New Roman" w:cs="Times New Roman"/>
        </w:rPr>
        <w:t>nu godinu je zbog toga je u 2018</w:t>
      </w:r>
      <w:r w:rsidR="0000656D">
        <w:rPr>
          <w:rFonts w:ascii="Times New Roman" w:hAnsi="Times New Roman" w:cs="Times New Roman"/>
        </w:rPr>
        <w:t xml:space="preserve">. godini </w:t>
      </w:r>
      <w:r w:rsidR="00A06722">
        <w:rPr>
          <w:rFonts w:ascii="Times New Roman" w:hAnsi="Times New Roman" w:cs="Times New Roman"/>
        </w:rPr>
        <w:t>u okviru projekta ERASMUS + KA219 na ime službenih putovanja utrošeno ukupno 45.505 kn iz sredstava odobrenih projektom, te iz projekta (P)ostanimo financijski i digitalno pismeni 11.073 kn.</w:t>
      </w:r>
    </w:p>
    <w:p w:rsidR="0000656D" w:rsidRDefault="0000656D" w:rsidP="00734F68">
      <w:pPr>
        <w:rPr>
          <w:rFonts w:ascii="Times New Roman" w:hAnsi="Times New Roman" w:cs="Times New Roman"/>
        </w:rPr>
      </w:pPr>
    </w:p>
    <w:p w:rsidR="0000656D" w:rsidRDefault="0000656D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06722">
        <w:rPr>
          <w:rFonts w:ascii="Times New Roman" w:hAnsi="Times New Roman" w:cs="Times New Roman"/>
          <w:b/>
        </w:rPr>
        <w:t>Bilješka broj 5 – AOP 163</w:t>
      </w:r>
      <w:r w:rsidRPr="0000656D">
        <w:rPr>
          <w:rFonts w:ascii="Times New Roman" w:hAnsi="Times New Roman" w:cs="Times New Roman"/>
          <w:b/>
        </w:rPr>
        <w:t xml:space="preserve"> </w:t>
      </w:r>
      <w:r w:rsidR="00A06722">
        <w:rPr>
          <w:rFonts w:ascii="Times New Roman" w:hAnsi="Times New Roman" w:cs="Times New Roman"/>
          <w:b/>
        </w:rPr>
        <w:t>Naknade za prijevoz, za rad na terenu i odvojeni život</w:t>
      </w:r>
      <w:r>
        <w:rPr>
          <w:rFonts w:ascii="Times New Roman" w:hAnsi="Times New Roman" w:cs="Times New Roman"/>
        </w:rPr>
        <w:t xml:space="preserve"> – </w:t>
      </w:r>
      <w:r w:rsidR="00A06722">
        <w:rPr>
          <w:rFonts w:ascii="Times New Roman" w:hAnsi="Times New Roman" w:cs="Times New Roman"/>
        </w:rPr>
        <w:t xml:space="preserve">U prethodnom izvještajnom razdoblju utrošeno je 305.228 kn rashoda za naknadu za prijevoz na posao, dok je u tekućem izvještajnom razdoblju utrošeno ukupno 363.068 kn. Razlog zbog čega je došlo do većeg odstupanja je zbog toga što je temeljem čl. 66 st.8.,9. I 12 TKU za službenike </w:t>
      </w:r>
      <w:r w:rsidR="00015173">
        <w:rPr>
          <w:rFonts w:ascii="Times New Roman" w:hAnsi="Times New Roman" w:cs="Times New Roman"/>
        </w:rPr>
        <w:t>i namještenike u javnim službama ( NN 128/17 ), tumačenja br. 15/18, 17/18.,18/18 od 3. svibnja 2018. godine i čl. 1 Dopune TKU ( NN 47/2018 ) utvrđeno da se naknada troškova prijevoza isplaćuje u visini 1,00 kn/km te je računovodstvu dan nalog da se isplati razlika isplaćene naknade za prijevoz za razdoblje od siječnja do travnja 2018. godine.</w:t>
      </w:r>
    </w:p>
    <w:p w:rsidR="00315262" w:rsidRDefault="00315262" w:rsidP="00734F68">
      <w:pPr>
        <w:rPr>
          <w:rFonts w:ascii="Times New Roman" w:hAnsi="Times New Roman" w:cs="Times New Roman"/>
        </w:rPr>
      </w:pPr>
    </w:p>
    <w:p w:rsidR="00074ABF" w:rsidRPr="00D21042" w:rsidRDefault="00315262" w:rsidP="00734F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6D32E5">
        <w:rPr>
          <w:rFonts w:ascii="Times New Roman" w:hAnsi="Times New Roman" w:cs="Times New Roman"/>
          <w:b/>
        </w:rPr>
        <w:t>Bilješka broj 6</w:t>
      </w:r>
      <w:r w:rsidRPr="00074ABF">
        <w:rPr>
          <w:rFonts w:ascii="Times New Roman" w:hAnsi="Times New Roman" w:cs="Times New Roman"/>
          <w:b/>
        </w:rPr>
        <w:t xml:space="preserve">- </w:t>
      </w:r>
      <w:r w:rsidR="006D32E5">
        <w:rPr>
          <w:rFonts w:ascii="Times New Roman" w:hAnsi="Times New Roman" w:cs="Times New Roman"/>
          <w:b/>
        </w:rPr>
        <w:t>AOP 170</w:t>
      </w:r>
      <w:r w:rsidRPr="00074ABF">
        <w:rPr>
          <w:rFonts w:ascii="Times New Roman" w:hAnsi="Times New Roman" w:cs="Times New Roman"/>
          <w:b/>
        </w:rPr>
        <w:t xml:space="preserve"> </w:t>
      </w:r>
      <w:r w:rsidR="006D32E5">
        <w:rPr>
          <w:rFonts w:ascii="Times New Roman" w:hAnsi="Times New Roman" w:cs="Times New Roman"/>
          <w:b/>
        </w:rPr>
        <w:t xml:space="preserve">Materijal i dijelovi za tekuće i investicijsko održavanje </w:t>
      </w:r>
      <w:r>
        <w:rPr>
          <w:rFonts w:ascii="Times New Roman" w:hAnsi="Times New Roman" w:cs="Times New Roman"/>
        </w:rPr>
        <w:t xml:space="preserve"> </w:t>
      </w:r>
      <w:r w:rsidR="00074A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74ABF">
        <w:rPr>
          <w:rFonts w:ascii="Times New Roman" w:hAnsi="Times New Roman" w:cs="Times New Roman"/>
        </w:rPr>
        <w:t>Razlog većeg odstupanja u odnosu na pret</w:t>
      </w:r>
      <w:r w:rsidR="006D32E5">
        <w:rPr>
          <w:rFonts w:ascii="Times New Roman" w:hAnsi="Times New Roman" w:cs="Times New Roman"/>
        </w:rPr>
        <w:t>hodnu godinu je zbog toga što je</w:t>
      </w:r>
      <w:r w:rsidR="00074ABF">
        <w:rPr>
          <w:rFonts w:ascii="Times New Roman" w:hAnsi="Times New Roman" w:cs="Times New Roman"/>
        </w:rPr>
        <w:t xml:space="preserve"> </w:t>
      </w:r>
      <w:r w:rsidR="006D32E5">
        <w:rPr>
          <w:rFonts w:ascii="Times New Roman" w:hAnsi="Times New Roman" w:cs="Times New Roman"/>
        </w:rPr>
        <w:t>osim redovnog materijala, utrošen i iznos od 22.639 kn za izmjenu nekoliko unutrašnjih vrata koja su bila dotrajala.</w:t>
      </w:r>
    </w:p>
    <w:p w:rsidR="00D21042" w:rsidRDefault="001B4A0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Bilješka broj 7</w:t>
      </w:r>
      <w:r w:rsidR="00074ABF" w:rsidRPr="00D21042">
        <w:rPr>
          <w:rFonts w:ascii="Times New Roman" w:hAnsi="Times New Roman" w:cs="Times New Roman"/>
          <w:b/>
        </w:rPr>
        <w:t xml:space="preserve"> – AOP </w:t>
      </w:r>
      <w:r>
        <w:rPr>
          <w:rFonts w:ascii="Times New Roman" w:hAnsi="Times New Roman" w:cs="Times New Roman"/>
          <w:b/>
        </w:rPr>
        <w:t>180</w:t>
      </w:r>
      <w:r w:rsidR="00074ABF" w:rsidRPr="00D210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Zdravstvene i veterinarske usluge</w:t>
      </w:r>
      <w:r w:rsidR="00074ABF" w:rsidRPr="00D21042">
        <w:rPr>
          <w:rFonts w:ascii="Times New Roman" w:hAnsi="Times New Roman" w:cs="Times New Roman"/>
          <w:b/>
        </w:rPr>
        <w:t xml:space="preserve"> imovina</w:t>
      </w:r>
      <w:r w:rsidR="00074ABF">
        <w:rPr>
          <w:rFonts w:ascii="Times New Roman" w:hAnsi="Times New Roman" w:cs="Times New Roman"/>
        </w:rPr>
        <w:t xml:space="preserve"> </w:t>
      </w:r>
      <w:r w:rsidR="00D210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Razlog većeg odstupanja u odnosu na 2017. godinu je u tome što su obavljeni sistematski pregledi za 18 zaposlenih.</w:t>
      </w:r>
    </w:p>
    <w:p w:rsidR="001B4A09" w:rsidRDefault="00D21042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B4A09">
        <w:rPr>
          <w:rFonts w:ascii="Times New Roman" w:hAnsi="Times New Roman" w:cs="Times New Roman"/>
          <w:b/>
        </w:rPr>
        <w:t>Bilješka broj 8 – AOP 181</w:t>
      </w:r>
      <w:r w:rsidRPr="00BF01AE">
        <w:rPr>
          <w:rFonts w:ascii="Times New Roman" w:hAnsi="Times New Roman" w:cs="Times New Roman"/>
          <w:b/>
        </w:rPr>
        <w:t xml:space="preserve"> </w:t>
      </w:r>
      <w:r w:rsidR="001B4A09">
        <w:rPr>
          <w:rFonts w:ascii="Times New Roman" w:hAnsi="Times New Roman" w:cs="Times New Roman"/>
          <w:b/>
        </w:rPr>
        <w:t>Intelektualne i osobne usluge</w:t>
      </w:r>
      <w:r w:rsidR="00BF01AE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>–</w:t>
      </w:r>
      <w:r w:rsidR="001B4A09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>Razlog većeg odstupanja u odnosu na prethodnu godinu je u tome što je financirana usluga stručnog nadzora u iznosu od 8.750 kn.</w:t>
      </w:r>
    </w:p>
    <w:p w:rsidR="00C31F27" w:rsidRDefault="00C31F27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31F27">
        <w:rPr>
          <w:rFonts w:ascii="Times New Roman" w:hAnsi="Times New Roman" w:cs="Times New Roman"/>
          <w:b/>
        </w:rPr>
        <w:t>Bilješka broj 9 – AOP 182 Računalne usluge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Do većeg odstupanja u odnosu na prethodno izvještajno razdoblje je došlo zbog toga, što je osim redovnih rashoda za računalne usluge, izvršena i konfiguracija računalne mreže u iznosu od 6.881 kn.</w:t>
      </w:r>
    </w:p>
    <w:p w:rsidR="009D62BD" w:rsidRDefault="009D62BD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D62BD">
        <w:rPr>
          <w:rFonts w:ascii="Times New Roman" w:hAnsi="Times New Roman" w:cs="Times New Roman"/>
          <w:b/>
        </w:rPr>
        <w:t xml:space="preserve">Bilješka broj 10 – AOP 192 Ostali nespomenuti rashodi poslovanja </w:t>
      </w:r>
      <w:r w:rsidR="00B7116F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B7116F">
        <w:rPr>
          <w:rFonts w:ascii="Times New Roman" w:hAnsi="Times New Roman" w:cs="Times New Roman"/>
        </w:rPr>
        <w:t>Razlog većeg odstupanja je zbog povećanih troškova zbog sudjelovanja škole u ERASMUS + KA219 programu ( 52.454 kn ) i projektu (P)ostanimo fin. i digitalno pismeni ( 10.600 kn ).</w:t>
      </w:r>
    </w:p>
    <w:p w:rsidR="00B7116F" w:rsidRPr="00B7116F" w:rsidRDefault="00B7116F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7116F">
        <w:rPr>
          <w:rFonts w:ascii="Times New Roman" w:hAnsi="Times New Roman" w:cs="Times New Roman"/>
          <w:b/>
        </w:rPr>
        <w:t>Bilješka broj 11 – AOP 635 Višak prihoda i primitaka raspoloživ u sljedećem razdoblju</w:t>
      </w:r>
      <w:r>
        <w:rPr>
          <w:rFonts w:ascii="Times New Roman" w:hAnsi="Times New Roman" w:cs="Times New Roman"/>
        </w:rPr>
        <w:t xml:space="preserve"> – u iznosu od 68.416 kn odnosi se na neutrošene vlastite prihode iz prethodnih razdoblja od Učeničke zadruge u iznosu od 4.705 kn i vlastite prihode škole u iznosu od 2.981 kn, zatim sredstva u iznosu od 7.314 kn za financiranje mjere stručnog osposobljavanja za rad bez zasnivanja radnog odnosa uplaćena krajem godine od HZZ-a. Iznos od 51.120 kn je preostao neutrošen od ERASMUS + KA219 projekta te iznos od 2.296 kn uplaćen krajem godine od MZO-a ( za mentorstvo i licence ).</w:t>
      </w:r>
    </w:p>
    <w:p w:rsidR="00DC745F" w:rsidRPr="00DA458D" w:rsidRDefault="00DC745F" w:rsidP="00DA45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458D">
        <w:rPr>
          <w:rFonts w:ascii="Times New Roman" w:hAnsi="Times New Roman" w:cs="Times New Roman"/>
          <w:b/>
        </w:rPr>
        <w:t>Bilješke uz Izvještaj o promjenama u vrijednosti i obujmu imovine i obveza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Default="00DA458D" w:rsidP="00DC745F">
      <w:pPr>
        <w:pStyle w:val="Odlomakpopisa"/>
        <w:rPr>
          <w:rFonts w:ascii="Times New Roman" w:hAnsi="Times New Roman" w:cs="Times New Roman"/>
        </w:rPr>
      </w:pPr>
      <w:r w:rsidRPr="00DA458D">
        <w:rPr>
          <w:rFonts w:ascii="Times New Roman" w:hAnsi="Times New Roman" w:cs="Times New Roman"/>
          <w:b/>
        </w:rPr>
        <w:lastRenderedPageBreak/>
        <w:t>Bilješka broj 12 – AOP 021 Proizvedena dugotrajna imovina</w:t>
      </w:r>
      <w:r>
        <w:rPr>
          <w:rFonts w:ascii="Times New Roman" w:hAnsi="Times New Roman" w:cs="Times New Roman"/>
        </w:rPr>
        <w:t xml:space="preserve"> – Odlukom o rashodovanju dugotrajne nefinancijske imovine i sitnog inventara (KLASA: 003-08/18-02/13, URBROJ: 2198-1-70-18-1  ) od 13. ožujka 2018. godine i temeljem Zapisnika o predaji i preuzimanju opreme za zbrinjavanje od 23. ožujka 2018. godine rashodovala se imovina knjigovodstvene vrijednosti 12,50 kn.</w:t>
      </w:r>
    </w:p>
    <w:p w:rsidR="00DA458D" w:rsidRDefault="00DA458D" w:rsidP="00DC745F">
      <w:pPr>
        <w:pStyle w:val="Odlomakpopisa"/>
        <w:rPr>
          <w:rFonts w:ascii="Times New Roman" w:hAnsi="Times New Roman" w:cs="Times New Roman"/>
        </w:rPr>
      </w:pPr>
    </w:p>
    <w:p w:rsidR="00DC745F" w:rsidRDefault="00DC745F" w:rsidP="00DC74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C745F">
        <w:rPr>
          <w:rFonts w:ascii="Times New Roman" w:hAnsi="Times New Roman" w:cs="Times New Roman"/>
          <w:b/>
        </w:rPr>
        <w:t>Bilješke uz izvještaj o obvezama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Pr="00BF01AE" w:rsidRDefault="00176F12" w:rsidP="00BF01AE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Bilješka broj 13</w:t>
      </w:r>
      <w:r w:rsidR="00DC745F">
        <w:rPr>
          <w:rFonts w:ascii="Times New Roman" w:hAnsi="Times New Roman" w:cs="Times New Roman"/>
          <w:b/>
        </w:rPr>
        <w:t xml:space="preserve"> </w:t>
      </w:r>
      <w:r w:rsidR="0030335D">
        <w:rPr>
          <w:rFonts w:ascii="Times New Roman" w:hAnsi="Times New Roman" w:cs="Times New Roman"/>
          <w:b/>
        </w:rPr>
        <w:t>–</w:t>
      </w:r>
      <w:r w:rsidR="00DC745F">
        <w:rPr>
          <w:rFonts w:ascii="Times New Roman" w:hAnsi="Times New Roman" w:cs="Times New Roman"/>
          <w:b/>
        </w:rPr>
        <w:t xml:space="preserve"> AOP</w:t>
      </w:r>
      <w:r w:rsidR="00BF01AE">
        <w:rPr>
          <w:rFonts w:ascii="Times New Roman" w:hAnsi="Times New Roman" w:cs="Times New Roman"/>
          <w:b/>
        </w:rPr>
        <w:t xml:space="preserve"> 090</w:t>
      </w:r>
      <w:r w:rsidR="0030335D">
        <w:rPr>
          <w:rFonts w:ascii="Times New Roman" w:hAnsi="Times New Roman" w:cs="Times New Roman"/>
          <w:b/>
        </w:rPr>
        <w:t xml:space="preserve"> Stanje nedospjelih obveza na kraju izvještajnog razdoblja </w:t>
      </w:r>
      <w:r w:rsidR="00A8093F">
        <w:rPr>
          <w:rFonts w:ascii="Times New Roman" w:hAnsi="Times New Roman" w:cs="Times New Roman"/>
        </w:rPr>
        <w:t>iznosi 244.086</w:t>
      </w:r>
      <w:r w:rsidR="0030335D">
        <w:rPr>
          <w:rFonts w:ascii="Times New Roman" w:hAnsi="Times New Roman" w:cs="Times New Roman"/>
        </w:rPr>
        <w:t xml:space="preserve"> kn, a odnosi se na plaću za 12. </w:t>
      </w:r>
      <w:r w:rsidR="00A8093F">
        <w:rPr>
          <w:rFonts w:ascii="Times New Roman" w:hAnsi="Times New Roman" w:cs="Times New Roman"/>
        </w:rPr>
        <w:t>mjesec 2018</w:t>
      </w:r>
      <w:r w:rsidR="00BF01AE">
        <w:rPr>
          <w:rFonts w:ascii="Times New Roman" w:hAnsi="Times New Roman" w:cs="Times New Roman"/>
        </w:rPr>
        <w:t>.</w:t>
      </w:r>
      <w:r w:rsidR="00A8093F">
        <w:rPr>
          <w:rFonts w:ascii="Times New Roman" w:hAnsi="Times New Roman" w:cs="Times New Roman"/>
        </w:rPr>
        <w:t xml:space="preserve"> ( 214.311</w:t>
      </w:r>
      <w:r w:rsidR="00BF01AE">
        <w:rPr>
          <w:rFonts w:ascii="Times New Roman" w:hAnsi="Times New Roman" w:cs="Times New Roman"/>
        </w:rPr>
        <w:t xml:space="preserve"> kn ),</w:t>
      </w:r>
      <w:r w:rsidR="0030335D" w:rsidRPr="0030335D">
        <w:rPr>
          <w:rFonts w:ascii="Times New Roman" w:hAnsi="Times New Roman" w:cs="Times New Roman"/>
        </w:rPr>
        <w:t xml:space="preserve"> </w:t>
      </w:r>
      <w:r w:rsidR="0030335D">
        <w:rPr>
          <w:rFonts w:ascii="Times New Roman" w:hAnsi="Times New Roman" w:cs="Times New Roman"/>
        </w:rPr>
        <w:t>naknada za nezapošlj</w:t>
      </w:r>
      <w:r w:rsidR="00A8093F">
        <w:rPr>
          <w:rFonts w:ascii="Times New Roman" w:hAnsi="Times New Roman" w:cs="Times New Roman"/>
        </w:rPr>
        <w:t>avanje invalida za 12/2018 ( 1032</w:t>
      </w:r>
      <w:r w:rsidR="0030335D">
        <w:rPr>
          <w:rFonts w:ascii="Times New Roman" w:hAnsi="Times New Roman" w:cs="Times New Roman"/>
        </w:rPr>
        <w:t xml:space="preserve"> kn ) </w:t>
      </w:r>
      <w:r w:rsidR="0030335D" w:rsidRPr="00BF01AE">
        <w:rPr>
          <w:rFonts w:ascii="Times New Roman" w:hAnsi="Times New Roman" w:cs="Times New Roman"/>
        </w:rPr>
        <w:t xml:space="preserve">te na obveze za naknadu </w:t>
      </w:r>
      <w:r w:rsidR="00A8093F">
        <w:rPr>
          <w:rFonts w:ascii="Times New Roman" w:hAnsi="Times New Roman" w:cs="Times New Roman"/>
        </w:rPr>
        <w:t>za prijevoz za prosinac ( 25.897</w:t>
      </w:r>
      <w:r w:rsidR="0030335D" w:rsidRPr="00BF01AE">
        <w:rPr>
          <w:rFonts w:ascii="Times New Roman" w:hAnsi="Times New Roman" w:cs="Times New Roman"/>
        </w:rPr>
        <w:t xml:space="preserve"> kn ) koje dospijevaju 15. </w:t>
      </w:r>
      <w:r w:rsidR="00BD4414" w:rsidRPr="00BF01AE">
        <w:rPr>
          <w:rFonts w:ascii="Times New Roman" w:hAnsi="Times New Roman" w:cs="Times New Roman"/>
        </w:rPr>
        <w:t>s</w:t>
      </w:r>
      <w:r w:rsidR="00A8093F">
        <w:rPr>
          <w:rFonts w:ascii="Times New Roman" w:hAnsi="Times New Roman" w:cs="Times New Roman"/>
        </w:rPr>
        <w:t>iječnja 2019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odine, zatim na obveze za ras</w:t>
      </w:r>
      <w:r w:rsidR="00AD24AC">
        <w:rPr>
          <w:rFonts w:ascii="Times New Roman" w:hAnsi="Times New Roman" w:cs="Times New Roman"/>
        </w:rPr>
        <w:t>hode električne energije ( 1.174</w:t>
      </w:r>
      <w:r w:rsidR="0030335D" w:rsidRPr="00BF01AE">
        <w:rPr>
          <w:rFonts w:ascii="Times New Roman" w:hAnsi="Times New Roman" w:cs="Times New Roman"/>
        </w:rPr>
        <w:t xml:space="preserve"> kn), obvez</w:t>
      </w:r>
      <w:r w:rsidR="00BF01AE">
        <w:rPr>
          <w:rFonts w:ascii="Times New Roman" w:hAnsi="Times New Roman" w:cs="Times New Roman"/>
        </w:rPr>
        <w:t xml:space="preserve">e </w:t>
      </w:r>
      <w:r w:rsidR="00AD24AC">
        <w:rPr>
          <w:rFonts w:ascii="Times New Roman" w:hAnsi="Times New Roman" w:cs="Times New Roman"/>
        </w:rPr>
        <w:t>za usluge telefona i pošte ( 458</w:t>
      </w:r>
      <w:r w:rsidR="0030335D" w:rsidRPr="00BF01AE">
        <w:rPr>
          <w:rFonts w:ascii="Times New Roman" w:hAnsi="Times New Roman" w:cs="Times New Roman"/>
        </w:rPr>
        <w:t xml:space="preserve"> kn ), </w:t>
      </w:r>
      <w:r w:rsidR="00AD24AC">
        <w:rPr>
          <w:rFonts w:ascii="Times New Roman" w:hAnsi="Times New Roman" w:cs="Times New Roman"/>
        </w:rPr>
        <w:t>obveze za komunalne usluge ( 709 kn ) i</w:t>
      </w:r>
      <w:r w:rsidR="0030335D" w:rsidRPr="00BF01AE">
        <w:rPr>
          <w:rFonts w:ascii="Times New Roman" w:hAnsi="Times New Roman" w:cs="Times New Roman"/>
        </w:rPr>
        <w:t xml:space="preserve">  intelektualne usluge ( 312 kn ) </w:t>
      </w:r>
      <w:r w:rsidR="00BF01AE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 xml:space="preserve">koji dospijevaju do 20. </w:t>
      </w:r>
      <w:r w:rsidR="00BD4414" w:rsidRPr="00BF01AE">
        <w:rPr>
          <w:rFonts w:ascii="Times New Roman" w:hAnsi="Times New Roman" w:cs="Times New Roman"/>
        </w:rPr>
        <w:t>s</w:t>
      </w:r>
      <w:r w:rsidR="00AD24AC">
        <w:rPr>
          <w:rFonts w:ascii="Times New Roman" w:hAnsi="Times New Roman" w:cs="Times New Roman"/>
        </w:rPr>
        <w:t>iječnja 2019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odine.</w:t>
      </w:r>
      <w:r w:rsidR="002D5714">
        <w:rPr>
          <w:rFonts w:ascii="Times New Roman" w:hAnsi="Times New Roman" w:cs="Times New Roman"/>
        </w:rPr>
        <w:t xml:space="preserve"> </w:t>
      </w:r>
      <w:r w:rsidR="00AD24AC">
        <w:rPr>
          <w:rFonts w:ascii="Times New Roman" w:hAnsi="Times New Roman" w:cs="Times New Roman"/>
        </w:rPr>
        <w:t>Preostali iznos od 194</w:t>
      </w:r>
      <w:r w:rsidR="002D5714">
        <w:rPr>
          <w:rFonts w:ascii="Times New Roman" w:hAnsi="Times New Roman" w:cs="Times New Roman"/>
        </w:rPr>
        <w:t xml:space="preserve"> </w:t>
      </w:r>
      <w:r w:rsidR="00BD4414" w:rsidRPr="00BF01AE">
        <w:rPr>
          <w:rFonts w:ascii="Times New Roman" w:hAnsi="Times New Roman" w:cs="Times New Roman"/>
        </w:rPr>
        <w:t xml:space="preserve"> kn odnosi se na obvezu za refundaciju bolovanja od HZZO-a čiji je zahtjev predan</w:t>
      </w:r>
      <w:r w:rsidR="00AD24AC">
        <w:rPr>
          <w:rFonts w:ascii="Times New Roman" w:hAnsi="Times New Roman" w:cs="Times New Roman"/>
        </w:rPr>
        <w:t xml:space="preserve"> nakon 15. studenog 2018</w:t>
      </w:r>
      <w:r w:rsidR="00BD4414" w:rsidRPr="00BF01AE">
        <w:rPr>
          <w:rFonts w:ascii="Times New Roman" w:hAnsi="Times New Roman" w:cs="Times New Roman"/>
        </w:rPr>
        <w:t>. godine.</w:t>
      </w:r>
    </w:p>
    <w:p w:rsidR="00CC2DE4" w:rsidRDefault="00AD24AC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30.01.2019</w:t>
      </w:r>
      <w:r w:rsidR="00CC2DE4">
        <w:rPr>
          <w:rFonts w:ascii="Times New Roman" w:hAnsi="Times New Roman" w:cs="Times New Roman"/>
        </w:rPr>
        <w:t>. godine</w:t>
      </w:r>
    </w:p>
    <w:p w:rsidR="00CC2DE4" w:rsidRDefault="00CC2DE4" w:rsidP="00734F68">
      <w:pPr>
        <w:rPr>
          <w:rFonts w:ascii="Times New Roman" w:hAnsi="Times New Roman" w:cs="Times New Roman"/>
        </w:rPr>
      </w:pPr>
    </w:p>
    <w:p w:rsidR="00CC2DE4" w:rsidRDefault="00CC2DE4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računovodstva:                                                               Zakonski predstavnik:</w:t>
      </w:r>
    </w:p>
    <w:p w:rsidR="00985563" w:rsidRPr="00CC2DE4" w:rsidRDefault="00985563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Danijela Zec                                                        </w:t>
      </w:r>
      <w:r w:rsidR="00D66E14">
        <w:rPr>
          <w:rFonts w:ascii="Times New Roman" w:hAnsi="Times New Roman" w:cs="Times New Roman"/>
        </w:rPr>
        <w:t xml:space="preserve">                         Ivana J</w:t>
      </w:r>
      <w:r w:rsidR="00BD4414">
        <w:rPr>
          <w:rFonts w:ascii="Times New Roman" w:hAnsi="Times New Roman" w:cs="Times New Roman"/>
        </w:rPr>
        <w:t>elinčić Lasić, dipl.psiholog</w:t>
      </w:r>
      <w:r>
        <w:rPr>
          <w:rFonts w:ascii="Times New Roman" w:hAnsi="Times New Roman" w:cs="Times New Roman"/>
        </w:rPr>
        <w:t xml:space="preserve"> </w:t>
      </w:r>
    </w:p>
    <w:p w:rsidR="00665B88" w:rsidRPr="00665B88" w:rsidRDefault="00665B88" w:rsidP="00665B88">
      <w:pPr>
        <w:ind w:left="360"/>
        <w:rPr>
          <w:rFonts w:ascii="Times New Roman" w:hAnsi="Times New Roman" w:cs="Times New Roman"/>
        </w:rPr>
      </w:pPr>
    </w:p>
    <w:sectPr w:rsidR="00665B88" w:rsidRPr="00665B88" w:rsidSect="0037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75" w:rsidRDefault="00D26775" w:rsidP="00DC745F">
      <w:pPr>
        <w:spacing w:after="0" w:line="240" w:lineRule="auto"/>
      </w:pPr>
      <w:r>
        <w:separator/>
      </w:r>
    </w:p>
  </w:endnote>
  <w:endnote w:type="continuationSeparator" w:id="0">
    <w:p w:rsidR="00D26775" w:rsidRDefault="00D26775" w:rsidP="00D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75" w:rsidRDefault="00D26775" w:rsidP="00DC745F">
      <w:pPr>
        <w:spacing w:after="0" w:line="240" w:lineRule="auto"/>
      </w:pPr>
      <w:r>
        <w:separator/>
      </w:r>
    </w:p>
  </w:footnote>
  <w:footnote w:type="continuationSeparator" w:id="0">
    <w:p w:rsidR="00D26775" w:rsidRDefault="00D26775" w:rsidP="00DC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39B"/>
    <w:multiLevelType w:val="hybridMultilevel"/>
    <w:tmpl w:val="94502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1F0"/>
    <w:multiLevelType w:val="hybridMultilevel"/>
    <w:tmpl w:val="63A64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35"/>
    <w:rsid w:val="0000656D"/>
    <w:rsid w:val="00015173"/>
    <w:rsid w:val="00074ABF"/>
    <w:rsid w:val="00113435"/>
    <w:rsid w:val="00150BEA"/>
    <w:rsid w:val="00165B26"/>
    <w:rsid w:val="00176F12"/>
    <w:rsid w:val="001A7BEA"/>
    <w:rsid w:val="001B4A09"/>
    <w:rsid w:val="001C7CB0"/>
    <w:rsid w:val="00203496"/>
    <w:rsid w:val="00215DE8"/>
    <w:rsid w:val="002C1181"/>
    <w:rsid w:val="002D5714"/>
    <w:rsid w:val="0030335D"/>
    <w:rsid w:val="00315262"/>
    <w:rsid w:val="00332140"/>
    <w:rsid w:val="003509D9"/>
    <w:rsid w:val="00366C85"/>
    <w:rsid w:val="00372F2E"/>
    <w:rsid w:val="00441B2D"/>
    <w:rsid w:val="0049225B"/>
    <w:rsid w:val="0056220B"/>
    <w:rsid w:val="005F1764"/>
    <w:rsid w:val="005F5740"/>
    <w:rsid w:val="00642BC7"/>
    <w:rsid w:val="00665B88"/>
    <w:rsid w:val="006D32E5"/>
    <w:rsid w:val="00734F68"/>
    <w:rsid w:val="00865252"/>
    <w:rsid w:val="008D177D"/>
    <w:rsid w:val="00916851"/>
    <w:rsid w:val="00933017"/>
    <w:rsid w:val="00961A1F"/>
    <w:rsid w:val="00985563"/>
    <w:rsid w:val="009D62BD"/>
    <w:rsid w:val="00A013D7"/>
    <w:rsid w:val="00A06722"/>
    <w:rsid w:val="00A8093F"/>
    <w:rsid w:val="00A94FA9"/>
    <w:rsid w:val="00AD0A22"/>
    <w:rsid w:val="00AD24AC"/>
    <w:rsid w:val="00B51DC2"/>
    <w:rsid w:val="00B7116F"/>
    <w:rsid w:val="00B97769"/>
    <w:rsid w:val="00BC343F"/>
    <w:rsid w:val="00BD4414"/>
    <w:rsid w:val="00BD7806"/>
    <w:rsid w:val="00BD7C85"/>
    <w:rsid w:val="00BF01AE"/>
    <w:rsid w:val="00BF3C88"/>
    <w:rsid w:val="00C31F27"/>
    <w:rsid w:val="00C4476A"/>
    <w:rsid w:val="00C6003F"/>
    <w:rsid w:val="00CC2DE4"/>
    <w:rsid w:val="00D21042"/>
    <w:rsid w:val="00D26775"/>
    <w:rsid w:val="00D66E14"/>
    <w:rsid w:val="00DA458D"/>
    <w:rsid w:val="00DB6935"/>
    <w:rsid w:val="00DC745F"/>
    <w:rsid w:val="00EA35E0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A749E-D00A-4FB0-A5F4-15BA155A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9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745F"/>
  </w:style>
  <w:style w:type="paragraph" w:styleId="Podnoje">
    <w:name w:val="footer"/>
    <w:basedOn w:val="Normal"/>
    <w:link w:val="Podno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Tajnik</cp:lastModifiedBy>
  <cp:revision>2</cp:revision>
  <cp:lastPrinted>2019-01-29T09:29:00Z</cp:lastPrinted>
  <dcterms:created xsi:type="dcterms:W3CDTF">2019-02-01T12:01:00Z</dcterms:created>
  <dcterms:modified xsi:type="dcterms:W3CDTF">2019-02-01T12:01:00Z</dcterms:modified>
</cp:coreProperties>
</file>