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35" w:rsidRPr="00DB6935" w:rsidRDefault="00DB6935" w:rsidP="00DB69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6935">
        <w:rPr>
          <w:rFonts w:ascii="Times New Roman" w:hAnsi="Times New Roman" w:cs="Times New Roman"/>
          <w:b/>
        </w:rPr>
        <w:t>BILJEŠKE UZ FINANCIJSKE IZVJEŠTAJE ZA RAZDOBLJE</w:t>
      </w:r>
    </w:p>
    <w:p w:rsidR="00372F2E" w:rsidRPr="00DB6935" w:rsidRDefault="00EA35E0" w:rsidP="00DB69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SIJEČNJA DO 31. PROSINCA</w:t>
      </w:r>
      <w:r w:rsidR="00AD0ED5">
        <w:rPr>
          <w:rFonts w:ascii="Times New Roman" w:hAnsi="Times New Roman" w:cs="Times New Roman"/>
          <w:b/>
        </w:rPr>
        <w:t xml:space="preserve"> 2019</w:t>
      </w:r>
      <w:r w:rsidR="00DB6935" w:rsidRPr="00DB6935">
        <w:rPr>
          <w:rFonts w:ascii="Times New Roman" w:hAnsi="Times New Roman" w:cs="Times New Roman"/>
          <w:b/>
        </w:rPr>
        <w:t>.GODINE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Broj RKP-a: </w:t>
      </w:r>
      <w:r w:rsidRPr="00DB6935">
        <w:rPr>
          <w:rFonts w:ascii="Times New Roman" w:hAnsi="Times New Roman" w:cs="Times New Roman"/>
        </w:rPr>
        <w:t>23510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 xml:space="preserve">Matični broj: </w:t>
      </w:r>
      <w:r w:rsidRPr="00DB6935">
        <w:rPr>
          <w:rFonts w:ascii="Times New Roman" w:hAnsi="Times New Roman" w:cs="Times New Roman"/>
        </w:rPr>
        <w:t xml:space="preserve">03312224 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>OIB:</w:t>
      </w:r>
      <w:r w:rsidRPr="00DB6935">
        <w:rPr>
          <w:rFonts w:ascii="Times New Roman" w:hAnsi="Times New Roman" w:cs="Times New Roman"/>
        </w:rPr>
        <w:t>03363221827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Naziv i adresa obveznika: </w:t>
      </w:r>
      <w:r w:rsidRPr="00DB6935">
        <w:rPr>
          <w:rFonts w:ascii="Times New Roman" w:hAnsi="Times New Roman" w:cs="Times New Roman"/>
        </w:rPr>
        <w:t>Srednja škola Gračac, Školska 8, Gračac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Oznaka razine:</w:t>
      </w:r>
      <w:r w:rsidRPr="00DB6935">
        <w:rPr>
          <w:rFonts w:ascii="Times New Roman" w:hAnsi="Times New Roman" w:cs="Times New Roman"/>
        </w:rPr>
        <w:t xml:space="preserve"> 31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djelatnosti, razdjel:</w:t>
      </w:r>
      <w:r w:rsidRPr="00DB6935">
        <w:rPr>
          <w:rFonts w:ascii="Times New Roman" w:hAnsi="Times New Roman" w:cs="Times New Roman"/>
        </w:rPr>
        <w:t xml:space="preserve"> 8532, 0</w:t>
      </w:r>
    </w:p>
    <w:p w:rsidR="00DB6935" w:rsidRDefault="00DB6935" w:rsidP="002D5714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županije/grada/općine:</w:t>
      </w:r>
      <w:r w:rsidRPr="00DB6935">
        <w:rPr>
          <w:rFonts w:ascii="Times New Roman" w:hAnsi="Times New Roman" w:cs="Times New Roman"/>
        </w:rPr>
        <w:t xml:space="preserve"> 131</w:t>
      </w:r>
    </w:p>
    <w:p w:rsidR="00CC4A22" w:rsidRPr="00DB6935" w:rsidRDefault="00CC4A22" w:rsidP="002D57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Oznaka razdoblja:</w:t>
      </w:r>
      <w:r>
        <w:rPr>
          <w:rFonts w:ascii="Times New Roman" w:hAnsi="Times New Roman" w:cs="Times New Roman"/>
        </w:rPr>
        <w:t xml:space="preserve"> 2019-12</w:t>
      </w:r>
    </w:p>
    <w:p w:rsid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</w:rPr>
        <w:t>Srednja škola Gračac posluje u skladu sa Zakonom o odgoju i obrazovanju u osnovnoj i srednjoj školi te Statutom škole. Vodi proračunsko računovodstvo temeljem Pravilnika o proračunskom računovodstvu i Računskom pl</w:t>
      </w:r>
      <w:r w:rsidR="00665B88">
        <w:rPr>
          <w:rFonts w:ascii="Times New Roman" w:hAnsi="Times New Roman" w:cs="Times New Roman"/>
        </w:rPr>
        <w:t xml:space="preserve">anu, a </w:t>
      </w:r>
      <w:r w:rsidRPr="00DB6935">
        <w:rPr>
          <w:rFonts w:ascii="Times New Roman" w:hAnsi="Times New Roman" w:cs="Times New Roman"/>
        </w:rPr>
        <w:t>financijske izvještaje sastavlja i predaje u skladu s odredbama Pravilnika o financijskom izvještavanju u proračunskom računovodstvu.</w:t>
      </w:r>
    </w:p>
    <w:p w:rsidR="00441B2D" w:rsidRPr="00441B2D" w:rsidRDefault="00441B2D" w:rsidP="00441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41B2D">
        <w:rPr>
          <w:rFonts w:ascii="Times New Roman" w:hAnsi="Times New Roman" w:cs="Times New Roman"/>
        </w:rPr>
        <w:t>Na sjednici školskog odbora od 31. siječnja 2017. godine donesena je Odluka o kriterijima utvrđivanja većih odstupanja od ostvarenja u izvještajnom razdoblju prethodne godine u bilješkama uz financijske izvještaje. Odlukom je utvrđeno da se pod većim odstupanjem podrazumijeva odstupanje od 10 % i više u odnosu na prethodnu godinu. Odstupanja koja su manja od 2.000,00 kn ne razmatraju se. Za sva odstupanja koja prelaze 50.000,00 kn potrebno je navesti razloge bez obzira na postotak odstupanja.</w:t>
      </w:r>
    </w:p>
    <w:p w:rsidR="00441B2D" w:rsidRDefault="00441B2D" w:rsidP="00DB6935">
      <w:pPr>
        <w:ind w:left="360"/>
        <w:rPr>
          <w:rFonts w:ascii="Times New Roman" w:hAnsi="Times New Roman" w:cs="Times New Roman"/>
        </w:rPr>
      </w:pPr>
    </w:p>
    <w:p w:rsidR="00665B88" w:rsidRDefault="00EA35E0" w:rsidP="00665B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Bilancu</w:t>
      </w:r>
    </w:p>
    <w:p w:rsidR="00734F68" w:rsidRDefault="00734F68" w:rsidP="00734F68">
      <w:pPr>
        <w:pStyle w:val="Odlomakpopisa"/>
        <w:rPr>
          <w:rFonts w:ascii="Times New Roman" w:hAnsi="Times New Roman" w:cs="Times New Roman"/>
          <w:b/>
        </w:rPr>
      </w:pPr>
    </w:p>
    <w:p w:rsidR="00734F68" w:rsidRDefault="00734F68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Bilješka broj 1 </w:t>
      </w:r>
      <w:r w:rsidR="00CC2DE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AOP</w:t>
      </w:r>
      <w:r w:rsidR="00CC4A22">
        <w:rPr>
          <w:rFonts w:ascii="Times New Roman" w:hAnsi="Times New Roman" w:cs="Times New Roman"/>
          <w:b/>
        </w:rPr>
        <w:t xml:space="preserve"> 015</w:t>
      </w:r>
      <w:r w:rsidR="00CC2DE4">
        <w:rPr>
          <w:rFonts w:ascii="Times New Roman" w:hAnsi="Times New Roman" w:cs="Times New Roman"/>
          <w:b/>
        </w:rPr>
        <w:t xml:space="preserve"> </w:t>
      </w:r>
      <w:r w:rsidR="00CC4A22">
        <w:rPr>
          <w:rFonts w:ascii="Times New Roman" w:hAnsi="Times New Roman" w:cs="Times New Roman"/>
          <w:b/>
        </w:rPr>
        <w:t>Uredska oprema i namještaj</w:t>
      </w:r>
      <w:r w:rsidR="00CC2DE4">
        <w:rPr>
          <w:rFonts w:ascii="Times New Roman" w:hAnsi="Times New Roman" w:cs="Times New Roman"/>
          <w:b/>
        </w:rPr>
        <w:t xml:space="preserve"> </w:t>
      </w:r>
      <w:r w:rsidR="00EA35E0">
        <w:rPr>
          <w:rFonts w:ascii="Times New Roman" w:hAnsi="Times New Roman" w:cs="Times New Roman"/>
          <w:b/>
        </w:rPr>
        <w:t xml:space="preserve">– </w:t>
      </w:r>
      <w:r w:rsidR="00CC4A22">
        <w:rPr>
          <w:rFonts w:ascii="Times New Roman" w:hAnsi="Times New Roman" w:cs="Times New Roman"/>
        </w:rPr>
        <w:t>Stanje na dan 1.1.2019</w:t>
      </w:r>
      <w:r w:rsidR="00EA35E0">
        <w:rPr>
          <w:rFonts w:ascii="Times New Roman" w:hAnsi="Times New Roman" w:cs="Times New Roman"/>
        </w:rPr>
        <w:t>.</w:t>
      </w:r>
      <w:r w:rsidR="00933017">
        <w:rPr>
          <w:rFonts w:ascii="Times New Roman" w:hAnsi="Times New Roman" w:cs="Times New Roman"/>
        </w:rPr>
        <w:t>godine</w:t>
      </w:r>
      <w:r w:rsidR="00EA35E0">
        <w:rPr>
          <w:rFonts w:ascii="Times New Roman" w:hAnsi="Times New Roman" w:cs="Times New Roman"/>
        </w:rPr>
        <w:t xml:space="preserve"> na računima odjeljka </w:t>
      </w:r>
      <w:r w:rsidR="00CC4A22">
        <w:rPr>
          <w:rFonts w:ascii="Times New Roman" w:hAnsi="Times New Roman" w:cs="Times New Roman"/>
        </w:rPr>
        <w:t>0221</w:t>
      </w:r>
      <w:r w:rsidR="00933017">
        <w:rPr>
          <w:rFonts w:ascii="Times New Roman" w:hAnsi="Times New Roman" w:cs="Times New Roman"/>
        </w:rPr>
        <w:t xml:space="preserve"> iznosi </w:t>
      </w:r>
      <w:r w:rsidR="00CC4A22">
        <w:rPr>
          <w:rFonts w:ascii="Times New Roman" w:hAnsi="Times New Roman" w:cs="Times New Roman"/>
        </w:rPr>
        <w:t>572.124 kn, a na dan 31.12.2019</w:t>
      </w:r>
      <w:r w:rsidR="00642BC7">
        <w:rPr>
          <w:rFonts w:ascii="Times New Roman" w:hAnsi="Times New Roman" w:cs="Times New Roman"/>
        </w:rPr>
        <w:t xml:space="preserve">. godine </w:t>
      </w:r>
      <w:r w:rsidR="00CC4A22">
        <w:rPr>
          <w:rFonts w:ascii="Times New Roman" w:hAnsi="Times New Roman" w:cs="Times New Roman"/>
        </w:rPr>
        <w:t>630.041</w:t>
      </w:r>
      <w:r w:rsidR="00EA35E0">
        <w:rPr>
          <w:rFonts w:ascii="Times New Roman" w:hAnsi="Times New Roman" w:cs="Times New Roman"/>
        </w:rPr>
        <w:t xml:space="preserve"> kn. </w:t>
      </w:r>
      <w:r w:rsidR="00642BC7">
        <w:rPr>
          <w:rFonts w:ascii="Times New Roman" w:hAnsi="Times New Roman" w:cs="Times New Roman"/>
        </w:rPr>
        <w:t>Značajna r</w:t>
      </w:r>
      <w:r w:rsidR="00EA35E0">
        <w:rPr>
          <w:rFonts w:ascii="Times New Roman" w:hAnsi="Times New Roman" w:cs="Times New Roman"/>
        </w:rPr>
        <w:t xml:space="preserve">azlika između početnog i završnog stanja </w:t>
      </w:r>
      <w:r w:rsidR="00933017">
        <w:rPr>
          <w:rFonts w:ascii="Times New Roman" w:hAnsi="Times New Roman" w:cs="Times New Roman"/>
        </w:rPr>
        <w:t xml:space="preserve">je zbog toga što je </w:t>
      </w:r>
      <w:r w:rsidR="00CC4A22">
        <w:rPr>
          <w:rFonts w:ascii="Times New Roman" w:hAnsi="Times New Roman" w:cs="Times New Roman"/>
        </w:rPr>
        <w:t>u 2019. godini dobiven laptop od Zadarske županije u sklopu projekta COOLturiza</w:t>
      </w:r>
      <w:r w:rsidR="00284346">
        <w:rPr>
          <w:rFonts w:ascii="Times New Roman" w:hAnsi="Times New Roman" w:cs="Times New Roman"/>
        </w:rPr>
        <w:t>cija u vrijednosti od 4.749 kn. Zatim , u sklopu projekta (P)ostanimo fin. i digitalno pismeni su dobivena računala u vrijednosti 47.9</w:t>
      </w:r>
      <w:r w:rsidR="006E407E">
        <w:rPr>
          <w:rFonts w:ascii="Times New Roman" w:hAnsi="Times New Roman" w:cs="Times New Roman"/>
        </w:rPr>
        <w:t>6</w:t>
      </w:r>
      <w:r w:rsidR="00284346">
        <w:rPr>
          <w:rFonts w:ascii="Times New Roman" w:hAnsi="Times New Roman" w:cs="Times New Roman"/>
        </w:rPr>
        <w:t>2 kn, projektor u vrijednosti 15.113 kn i ploča u vrijednosti 1.437 kn.  Istovremeno, Odlukom o rashodovanju dugotrajne nefinancijske imovine i sitnog inventara od 30. siječnja 2019. godine (KLASA: 003-08/19-02/03, URBROJ: 2198-1-70-19-1 ) i temeljem Zapisnika o predaji i preuzimanju opreme na zbrinjavanje od 06.02.2019. godine provedeno je rashodovanje na računu 0221 u iznosu od 11.345 kn.</w:t>
      </w:r>
    </w:p>
    <w:p w:rsidR="00B51DC2" w:rsidRDefault="00B51DC2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EA35E0" w:rsidRPr="00EA35E0" w:rsidRDefault="00EA35E0" w:rsidP="00EA35E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35E0">
        <w:rPr>
          <w:rFonts w:ascii="Times New Roman" w:hAnsi="Times New Roman" w:cs="Times New Roman"/>
          <w:b/>
        </w:rPr>
        <w:t>Bilješke uz Izvještaj o prihodima i rashodima, primicima i izdacima</w:t>
      </w:r>
    </w:p>
    <w:p w:rsidR="00CC2DE4" w:rsidRDefault="00EA35E0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2BC7">
        <w:rPr>
          <w:rFonts w:ascii="Times New Roman" w:hAnsi="Times New Roman" w:cs="Times New Roman"/>
          <w:b/>
        </w:rPr>
        <w:t>Bilješka broj 2</w:t>
      </w:r>
      <w:r w:rsidRPr="00A013D7">
        <w:rPr>
          <w:rFonts w:ascii="Times New Roman" w:hAnsi="Times New Roman" w:cs="Times New Roman"/>
          <w:b/>
        </w:rPr>
        <w:t xml:space="preserve"> </w:t>
      </w:r>
      <w:r w:rsidR="00A013D7" w:rsidRPr="00A013D7">
        <w:rPr>
          <w:rFonts w:ascii="Times New Roman" w:hAnsi="Times New Roman" w:cs="Times New Roman"/>
          <w:b/>
        </w:rPr>
        <w:t>–</w:t>
      </w:r>
      <w:r w:rsidRPr="00A013D7">
        <w:rPr>
          <w:rFonts w:ascii="Times New Roman" w:hAnsi="Times New Roman" w:cs="Times New Roman"/>
          <w:b/>
        </w:rPr>
        <w:t xml:space="preserve"> </w:t>
      </w:r>
      <w:r w:rsidR="002C3051">
        <w:rPr>
          <w:rFonts w:ascii="Times New Roman" w:hAnsi="Times New Roman" w:cs="Times New Roman"/>
          <w:b/>
        </w:rPr>
        <w:t>AOP 065</w:t>
      </w:r>
      <w:r w:rsidR="00A013D7" w:rsidRPr="00A013D7">
        <w:rPr>
          <w:rFonts w:ascii="Times New Roman" w:hAnsi="Times New Roman" w:cs="Times New Roman"/>
          <w:b/>
        </w:rPr>
        <w:t xml:space="preserve"> </w:t>
      </w:r>
      <w:r w:rsidR="002C3051">
        <w:rPr>
          <w:rFonts w:ascii="Times New Roman" w:hAnsi="Times New Roman" w:cs="Times New Roman"/>
          <w:b/>
        </w:rPr>
        <w:t>Kapitalne pomoći proračunskim korisnicima iz proračuna koji im nije nadležan</w:t>
      </w:r>
      <w:r w:rsidR="00A013D7">
        <w:rPr>
          <w:rFonts w:ascii="Times New Roman" w:hAnsi="Times New Roman" w:cs="Times New Roman"/>
          <w:b/>
        </w:rPr>
        <w:t>–</w:t>
      </w:r>
      <w:r w:rsidR="002C3051">
        <w:rPr>
          <w:rFonts w:ascii="Times New Roman" w:hAnsi="Times New Roman" w:cs="Times New Roman"/>
        </w:rPr>
        <w:t xml:space="preserve"> Razlog većeg odstupanja u odnosu na prethodno izvještajno razdoblje je u tome  </w:t>
      </w:r>
      <w:r w:rsidR="002C3051">
        <w:rPr>
          <w:rFonts w:ascii="Times New Roman" w:hAnsi="Times New Roman" w:cs="Times New Roman"/>
        </w:rPr>
        <w:lastRenderedPageBreak/>
        <w:t>što je u 2019. godini MZO doznačio Školi 2.246 kn za nabavu obvezne lektire i 1.500 kn za nabavu tableta.</w:t>
      </w:r>
      <w:r w:rsidR="001C7CB0">
        <w:rPr>
          <w:rFonts w:ascii="Times New Roman" w:hAnsi="Times New Roman" w:cs="Times New Roman"/>
        </w:rPr>
        <w:t xml:space="preserve"> </w:t>
      </w:r>
    </w:p>
    <w:p w:rsidR="00B97769" w:rsidRDefault="00C4476A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C3051">
        <w:rPr>
          <w:rFonts w:ascii="Times New Roman" w:hAnsi="Times New Roman" w:cs="Times New Roman"/>
          <w:b/>
        </w:rPr>
        <w:t>Bilješka broj 3 – AOP 072</w:t>
      </w:r>
      <w:r w:rsidRPr="00DC745F">
        <w:rPr>
          <w:rFonts w:ascii="Times New Roman" w:hAnsi="Times New Roman" w:cs="Times New Roman"/>
          <w:b/>
        </w:rPr>
        <w:t xml:space="preserve"> </w:t>
      </w:r>
      <w:r w:rsidR="002C3051">
        <w:rPr>
          <w:rFonts w:ascii="Times New Roman" w:hAnsi="Times New Roman" w:cs="Times New Roman"/>
          <w:b/>
        </w:rPr>
        <w:t>Tekući prijenosi između proračunskih korisnika istog proračuna temeljem prijenosa EU sredstava</w:t>
      </w:r>
      <w:r>
        <w:rPr>
          <w:rFonts w:ascii="Times New Roman" w:hAnsi="Times New Roman" w:cs="Times New Roman"/>
        </w:rPr>
        <w:t xml:space="preserve"> –</w:t>
      </w:r>
      <w:r w:rsidR="001C7CB0">
        <w:rPr>
          <w:rFonts w:ascii="Times New Roman" w:hAnsi="Times New Roman" w:cs="Times New Roman"/>
        </w:rPr>
        <w:t>Razlog zbog čega je došlo do većeg od</w:t>
      </w:r>
      <w:r w:rsidR="00215DE8">
        <w:rPr>
          <w:rFonts w:ascii="Times New Roman" w:hAnsi="Times New Roman" w:cs="Times New Roman"/>
        </w:rPr>
        <w:t>s</w:t>
      </w:r>
      <w:r w:rsidR="00F23162">
        <w:rPr>
          <w:rFonts w:ascii="Times New Roman" w:hAnsi="Times New Roman" w:cs="Times New Roman"/>
        </w:rPr>
        <w:t>tupanja u 2019</w:t>
      </w:r>
      <w:r w:rsidR="001C7CB0">
        <w:rPr>
          <w:rFonts w:ascii="Times New Roman" w:hAnsi="Times New Roman" w:cs="Times New Roman"/>
        </w:rPr>
        <w:t xml:space="preserve">. </w:t>
      </w:r>
      <w:r w:rsidR="00215DE8">
        <w:rPr>
          <w:rFonts w:ascii="Times New Roman" w:hAnsi="Times New Roman" w:cs="Times New Roman"/>
        </w:rPr>
        <w:t>g</w:t>
      </w:r>
      <w:r w:rsidR="001C7CB0">
        <w:rPr>
          <w:rFonts w:ascii="Times New Roman" w:hAnsi="Times New Roman" w:cs="Times New Roman"/>
        </w:rPr>
        <w:t>odini je zbog toga</w:t>
      </w:r>
      <w:r w:rsidR="0000656D">
        <w:rPr>
          <w:rFonts w:ascii="Times New Roman" w:hAnsi="Times New Roman" w:cs="Times New Roman"/>
        </w:rPr>
        <w:t xml:space="preserve">  </w:t>
      </w:r>
      <w:r w:rsidR="00215DE8">
        <w:rPr>
          <w:rFonts w:ascii="Times New Roman" w:hAnsi="Times New Roman" w:cs="Times New Roman"/>
        </w:rPr>
        <w:t xml:space="preserve">što je isplaćena </w:t>
      </w:r>
      <w:r w:rsidR="00F23162">
        <w:rPr>
          <w:rFonts w:ascii="Times New Roman" w:hAnsi="Times New Roman" w:cs="Times New Roman"/>
        </w:rPr>
        <w:t>plaća za rad na projektu za čitavu godinu, dok je u 2018. godini isplaćena samo za 4. mjeseca.</w:t>
      </w:r>
    </w:p>
    <w:p w:rsidR="0000656D" w:rsidRDefault="00B9776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656D">
        <w:rPr>
          <w:rFonts w:ascii="Times New Roman" w:hAnsi="Times New Roman" w:cs="Times New Roman"/>
        </w:rPr>
        <w:t xml:space="preserve">        </w:t>
      </w:r>
      <w:r w:rsidR="00F23162">
        <w:rPr>
          <w:rFonts w:ascii="Times New Roman" w:hAnsi="Times New Roman" w:cs="Times New Roman"/>
          <w:b/>
        </w:rPr>
        <w:t>Bilješka broj 4 – AOP 133</w:t>
      </w:r>
      <w:r w:rsidR="0000656D" w:rsidRPr="0000656D">
        <w:rPr>
          <w:rFonts w:ascii="Times New Roman" w:hAnsi="Times New Roman" w:cs="Times New Roman"/>
          <w:b/>
        </w:rPr>
        <w:t xml:space="preserve"> </w:t>
      </w:r>
      <w:r w:rsidR="00F23162">
        <w:rPr>
          <w:rFonts w:ascii="Times New Roman" w:hAnsi="Times New Roman" w:cs="Times New Roman"/>
          <w:b/>
        </w:rPr>
        <w:t>Prihodi iz nadležnog proračuna za financiranje rashoda za nabavu nefinancijske imovine</w:t>
      </w:r>
      <w:r w:rsidR="0000656D">
        <w:rPr>
          <w:rFonts w:ascii="Times New Roman" w:hAnsi="Times New Roman" w:cs="Times New Roman"/>
        </w:rPr>
        <w:t>- Razlog većeg odstupanja u odnosu na prethod</w:t>
      </w:r>
      <w:r w:rsidR="00F23162">
        <w:rPr>
          <w:rFonts w:ascii="Times New Roman" w:hAnsi="Times New Roman" w:cs="Times New Roman"/>
        </w:rPr>
        <w:t>nu godinu je zbog toga su u 2019</w:t>
      </w:r>
      <w:r w:rsidR="0000656D">
        <w:rPr>
          <w:rFonts w:ascii="Times New Roman" w:hAnsi="Times New Roman" w:cs="Times New Roman"/>
        </w:rPr>
        <w:t xml:space="preserve">. godini </w:t>
      </w:r>
      <w:r w:rsidR="00F23162">
        <w:rPr>
          <w:rFonts w:ascii="Times New Roman" w:hAnsi="Times New Roman" w:cs="Times New Roman"/>
        </w:rPr>
        <w:t xml:space="preserve">izvedena sanacija zgrade škole faza A – sanacija fekalne i oborinske odvodnje za što je osigurano </w:t>
      </w:r>
      <w:r w:rsidR="00BE321C">
        <w:rPr>
          <w:rFonts w:ascii="Times New Roman" w:hAnsi="Times New Roman" w:cs="Times New Roman"/>
        </w:rPr>
        <w:t>380.526 kn iz proračuna Zadarske županije.</w:t>
      </w:r>
    </w:p>
    <w:p w:rsidR="0000656D" w:rsidRDefault="0000656D" w:rsidP="00734F68">
      <w:pPr>
        <w:rPr>
          <w:rFonts w:ascii="Times New Roman" w:hAnsi="Times New Roman" w:cs="Times New Roman"/>
        </w:rPr>
      </w:pPr>
    </w:p>
    <w:p w:rsidR="0000656D" w:rsidRDefault="0000656D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E321C">
        <w:rPr>
          <w:rFonts w:ascii="Times New Roman" w:hAnsi="Times New Roman" w:cs="Times New Roman"/>
          <w:b/>
        </w:rPr>
        <w:t>Bilješka broj 5 – AOP 162</w:t>
      </w:r>
      <w:r w:rsidRPr="0000656D">
        <w:rPr>
          <w:rFonts w:ascii="Times New Roman" w:hAnsi="Times New Roman" w:cs="Times New Roman"/>
          <w:b/>
        </w:rPr>
        <w:t xml:space="preserve"> </w:t>
      </w:r>
      <w:r w:rsidR="00BE321C">
        <w:rPr>
          <w:rFonts w:ascii="Times New Roman" w:hAnsi="Times New Roman" w:cs="Times New Roman"/>
          <w:b/>
        </w:rPr>
        <w:t>Službena putovanja</w:t>
      </w:r>
      <w:r>
        <w:rPr>
          <w:rFonts w:ascii="Times New Roman" w:hAnsi="Times New Roman" w:cs="Times New Roman"/>
        </w:rPr>
        <w:t xml:space="preserve"> – </w:t>
      </w:r>
      <w:r w:rsidR="00A06722">
        <w:rPr>
          <w:rFonts w:ascii="Times New Roman" w:hAnsi="Times New Roman" w:cs="Times New Roman"/>
        </w:rPr>
        <w:t xml:space="preserve">U prethodnom izvještajnom razdoblju utrošeno je </w:t>
      </w:r>
      <w:r w:rsidR="00BE321C">
        <w:rPr>
          <w:rFonts w:ascii="Times New Roman" w:hAnsi="Times New Roman" w:cs="Times New Roman"/>
        </w:rPr>
        <w:t>79.092</w:t>
      </w:r>
      <w:r w:rsidR="00A06722">
        <w:rPr>
          <w:rFonts w:ascii="Times New Roman" w:hAnsi="Times New Roman" w:cs="Times New Roman"/>
        </w:rPr>
        <w:t xml:space="preserve"> kn rashoda za </w:t>
      </w:r>
      <w:r w:rsidR="00BE321C">
        <w:rPr>
          <w:rFonts w:ascii="Times New Roman" w:hAnsi="Times New Roman" w:cs="Times New Roman"/>
        </w:rPr>
        <w:t>službena putovanja</w:t>
      </w:r>
      <w:r w:rsidR="00A06722">
        <w:rPr>
          <w:rFonts w:ascii="Times New Roman" w:hAnsi="Times New Roman" w:cs="Times New Roman"/>
        </w:rPr>
        <w:t xml:space="preserve">, dok je u tekućem izvještajnom razdoblju utrošeno ukupno </w:t>
      </w:r>
      <w:r w:rsidR="00BE321C">
        <w:rPr>
          <w:rFonts w:ascii="Times New Roman" w:hAnsi="Times New Roman" w:cs="Times New Roman"/>
        </w:rPr>
        <w:t>100.773</w:t>
      </w:r>
      <w:r w:rsidR="00A06722">
        <w:rPr>
          <w:rFonts w:ascii="Times New Roman" w:hAnsi="Times New Roman" w:cs="Times New Roman"/>
        </w:rPr>
        <w:t xml:space="preserve"> kn.</w:t>
      </w:r>
      <w:r w:rsidR="00BE321C">
        <w:rPr>
          <w:rFonts w:ascii="Times New Roman" w:hAnsi="Times New Roman" w:cs="Times New Roman"/>
        </w:rPr>
        <w:t xml:space="preserve"> Razlog zbog čega je došlo do većeg odstupanja je što je u tekućoj godini u sklopu projekta ERASMUS+ KA2 utrošeno 70.236 kn na ime službenih putovanja u Njemačku i Portugal.</w:t>
      </w:r>
    </w:p>
    <w:p w:rsidR="00315262" w:rsidRDefault="00315262" w:rsidP="00734F68">
      <w:pPr>
        <w:rPr>
          <w:rFonts w:ascii="Times New Roman" w:hAnsi="Times New Roman" w:cs="Times New Roman"/>
        </w:rPr>
      </w:pPr>
    </w:p>
    <w:p w:rsidR="00074ABF" w:rsidRPr="00D21042" w:rsidRDefault="00315262" w:rsidP="00734F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6D32E5">
        <w:rPr>
          <w:rFonts w:ascii="Times New Roman" w:hAnsi="Times New Roman" w:cs="Times New Roman"/>
          <w:b/>
        </w:rPr>
        <w:t>Bilješka broj 6</w:t>
      </w:r>
      <w:r w:rsidRPr="00074ABF">
        <w:rPr>
          <w:rFonts w:ascii="Times New Roman" w:hAnsi="Times New Roman" w:cs="Times New Roman"/>
          <w:b/>
        </w:rPr>
        <w:t xml:space="preserve">- </w:t>
      </w:r>
      <w:r w:rsidR="00BE321C">
        <w:rPr>
          <w:rFonts w:ascii="Times New Roman" w:hAnsi="Times New Roman" w:cs="Times New Roman"/>
          <w:b/>
        </w:rPr>
        <w:t>AOP 164</w:t>
      </w:r>
      <w:r w:rsidRPr="00074ABF">
        <w:rPr>
          <w:rFonts w:ascii="Times New Roman" w:hAnsi="Times New Roman" w:cs="Times New Roman"/>
          <w:b/>
        </w:rPr>
        <w:t xml:space="preserve"> </w:t>
      </w:r>
      <w:r w:rsidR="00BE321C">
        <w:rPr>
          <w:rFonts w:ascii="Times New Roman" w:hAnsi="Times New Roman" w:cs="Times New Roman"/>
          <w:b/>
        </w:rPr>
        <w:t>Stručno usavršavanje zaposlenika</w:t>
      </w:r>
      <w:r w:rsidR="006D32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74AB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74ABF">
        <w:rPr>
          <w:rFonts w:ascii="Times New Roman" w:hAnsi="Times New Roman" w:cs="Times New Roman"/>
        </w:rPr>
        <w:t>Razlog većeg odstupanja u odnosu na pret</w:t>
      </w:r>
      <w:r w:rsidR="006D32E5">
        <w:rPr>
          <w:rFonts w:ascii="Times New Roman" w:hAnsi="Times New Roman" w:cs="Times New Roman"/>
        </w:rPr>
        <w:t>hodnu godinu je zbog toga što je</w:t>
      </w:r>
      <w:r w:rsidR="00074ABF">
        <w:rPr>
          <w:rFonts w:ascii="Times New Roman" w:hAnsi="Times New Roman" w:cs="Times New Roman"/>
        </w:rPr>
        <w:t xml:space="preserve"> </w:t>
      </w:r>
      <w:r w:rsidR="00BE321C">
        <w:rPr>
          <w:rFonts w:ascii="Times New Roman" w:hAnsi="Times New Roman" w:cs="Times New Roman"/>
        </w:rPr>
        <w:t>osim redovnih kotizacija</w:t>
      </w:r>
      <w:r w:rsidR="006D32E5">
        <w:rPr>
          <w:rFonts w:ascii="Times New Roman" w:hAnsi="Times New Roman" w:cs="Times New Roman"/>
        </w:rPr>
        <w:t xml:space="preserve">, utrošen i iznos od </w:t>
      </w:r>
      <w:r w:rsidR="00BE321C">
        <w:rPr>
          <w:rFonts w:ascii="Times New Roman" w:hAnsi="Times New Roman" w:cs="Times New Roman"/>
        </w:rPr>
        <w:t>2.500</w:t>
      </w:r>
      <w:r w:rsidR="006D32E5">
        <w:rPr>
          <w:rFonts w:ascii="Times New Roman" w:hAnsi="Times New Roman" w:cs="Times New Roman"/>
        </w:rPr>
        <w:t xml:space="preserve"> kn za </w:t>
      </w:r>
      <w:r w:rsidR="00BE321C">
        <w:rPr>
          <w:rFonts w:ascii="Times New Roman" w:hAnsi="Times New Roman" w:cs="Times New Roman"/>
        </w:rPr>
        <w:t>edukaciju domara na tečaju za energetsko zanimanje</w:t>
      </w:r>
      <w:r w:rsidR="006D32E5">
        <w:rPr>
          <w:rFonts w:ascii="Times New Roman" w:hAnsi="Times New Roman" w:cs="Times New Roman"/>
        </w:rPr>
        <w:t>.</w:t>
      </w:r>
    </w:p>
    <w:p w:rsidR="00D21042" w:rsidRDefault="001B4A0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Bilješka broj 7</w:t>
      </w:r>
      <w:r w:rsidR="00074ABF" w:rsidRPr="00D21042">
        <w:rPr>
          <w:rFonts w:ascii="Times New Roman" w:hAnsi="Times New Roman" w:cs="Times New Roman"/>
          <w:b/>
        </w:rPr>
        <w:t xml:space="preserve"> – AOP </w:t>
      </w:r>
      <w:r w:rsidR="007D622A">
        <w:rPr>
          <w:rFonts w:ascii="Times New Roman" w:hAnsi="Times New Roman" w:cs="Times New Roman"/>
          <w:b/>
        </w:rPr>
        <w:t>168 Materijal i sirovine</w:t>
      </w:r>
      <w:r w:rsidR="00074ABF">
        <w:rPr>
          <w:rFonts w:ascii="Times New Roman" w:hAnsi="Times New Roman" w:cs="Times New Roman"/>
        </w:rPr>
        <w:t xml:space="preserve"> </w:t>
      </w:r>
      <w:r w:rsidR="00D210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Razlog većeg odstupanja u odn</w:t>
      </w:r>
      <w:r w:rsidR="007D622A">
        <w:rPr>
          <w:rFonts w:ascii="Times New Roman" w:hAnsi="Times New Roman" w:cs="Times New Roman"/>
        </w:rPr>
        <w:t>osu na 2018. godinu je u tome što je</w:t>
      </w:r>
      <w:r>
        <w:rPr>
          <w:rFonts w:ascii="Times New Roman" w:hAnsi="Times New Roman" w:cs="Times New Roman"/>
        </w:rPr>
        <w:t xml:space="preserve"> </w:t>
      </w:r>
      <w:r w:rsidR="007D622A">
        <w:rPr>
          <w:rFonts w:ascii="Times New Roman" w:hAnsi="Times New Roman" w:cs="Times New Roman"/>
        </w:rPr>
        <w:t>osim redovnog materijala nabavljen i nastavni materijal za kemiju koji je financirao MZO u iznosu od 6.100 kn.</w:t>
      </w:r>
    </w:p>
    <w:p w:rsidR="001B4A09" w:rsidRDefault="00D21042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D622A">
        <w:rPr>
          <w:rFonts w:ascii="Times New Roman" w:hAnsi="Times New Roman" w:cs="Times New Roman"/>
          <w:b/>
        </w:rPr>
        <w:t>Bilješka broj 8 – AOP 179</w:t>
      </w:r>
      <w:r w:rsidRPr="00BF01AE">
        <w:rPr>
          <w:rFonts w:ascii="Times New Roman" w:hAnsi="Times New Roman" w:cs="Times New Roman"/>
          <w:b/>
        </w:rPr>
        <w:t xml:space="preserve"> </w:t>
      </w:r>
      <w:r w:rsidR="007D622A">
        <w:rPr>
          <w:rFonts w:ascii="Times New Roman" w:hAnsi="Times New Roman" w:cs="Times New Roman"/>
          <w:b/>
        </w:rPr>
        <w:t>Zakupnine i najamnine</w:t>
      </w:r>
      <w:r w:rsidR="00BF01AE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>–</w:t>
      </w:r>
      <w:r w:rsidR="001B4A09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 xml:space="preserve">Razlog većeg odstupanja u odnosu na prethodnu godinu je u tome što je </w:t>
      </w:r>
      <w:r w:rsidR="007D622A">
        <w:rPr>
          <w:rFonts w:ascii="Times New Roman" w:hAnsi="Times New Roman" w:cs="Times New Roman"/>
        </w:rPr>
        <w:t>odrađeno više terenskih nastava s učenicima.</w:t>
      </w:r>
    </w:p>
    <w:p w:rsidR="009D62BD" w:rsidRDefault="00C31F27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22A">
        <w:rPr>
          <w:rFonts w:ascii="Times New Roman" w:hAnsi="Times New Roman" w:cs="Times New Roman"/>
          <w:b/>
        </w:rPr>
        <w:t>Bilješka broj 9 – AOP 183</w:t>
      </w:r>
      <w:r w:rsidRPr="00C31F27">
        <w:rPr>
          <w:rFonts w:ascii="Times New Roman" w:hAnsi="Times New Roman" w:cs="Times New Roman"/>
          <w:b/>
        </w:rPr>
        <w:t xml:space="preserve"> </w:t>
      </w:r>
      <w:r w:rsidR="007D622A">
        <w:rPr>
          <w:rFonts w:ascii="Times New Roman" w:hAnsi="Times New Roman" w:cs="Times New Roman"/>
          <w:b/>
        </w:rPr>
        <w:t>Ostale usluge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Do većeg odstupanja u odnosu na prethodno izvještajno razdoblje je došlo zbog toga, što je osim redovnih r</w:t>
      </w:r>
      <w:r w:rsidR="009110DC">
        <w:rPr>
          <w:rFonts w:ascii="Times New Roman" w:hAnsi="Times New Roman" w:cs="Times New Roman"/>
        </w:rPr>
        <w:t>ashoda za ostale usluge, 3.036 kn utrošeno za uslugu šivanja zavjesa za učionice.</w:t>
      </w:r>
    </w:p>
    <w:p w:rsidR="00B7116F" w:rsidRPr="00B7116F" w:rsidRDefault="00B7116F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110DC">
        <w:rPr>
          <w:rFonts w:ascii="Times New Roman" w:hAnsi="Times New Roman" w:cs="Times New Roman"/>
          <w:b/>
        </w:rPr>
        <w:t>Bilješka broj 10</w:t>
      </w:r>
      <w:r w:rsidRPr="00B7116F">
        <w:rPr>
          <w:rFonts w:ascii="Times New Roman" w:hAnsi="Times New Roman" w:cs="Times New Roman"/>
          <w:b/>
        </w:rPr>
        <w:t xml:space="preserve"> – AOP 635 Višak prihoda i primitaka raspoloživ u sljedećem razdoblju</w:t>
      </w:r>
      <w:r>
        <w:rPr>
          <w:rFonts w:ascii="Times New Roman" w:hAnsi="Times New Roman" w:cs="Times New Roman"/>
        </w:rPr>
        <w:t xml:space="preserve"> – u iznosu od </w:t>
      </w:r>
      <w:r w:rsidR="009110DC">
        <w:rPr>
          <w:rFonts w:ascii="Times New Roman" w:hAnsi="Times New Roman" w:cs="Times New Roman"/>
        </w:rPr>
        <w:t xml:space="preserve">46.052 </w:t>
      </w:r>
      <w:r>
        <w:rPr>
          <w:rFonts w:ascii="Times New Roman" w:hAnsi="Times New Roman" w:cs="Times New Roman"/>
        </w:rPr>
        <w:t xml:space="preserve">kn odnosi se na neutrošene vlastite prihode iz prethodnih razdoblja od Učeničke zadruge u iznosu od 4.705 kn i vlastite prihode škole </w:t>
      </w:r>
      <w:r w:rsidR="00B47005">
        <w:rPr>
          <w:rFonts w:ascii="Times New Roman" w:hAnsi="Times New Roman" w:cs="Times New Roman"/>
        </w:rPr>
        <w:t xml:space="preserve">iz prethodnih razdoblja </w:t>
      </w:r>
      <w:r>
        <w:rPr>
          <w:rFonts w:ascii="Times New Roman" w:hAnsi="Times New Roman" w:cs="Times New Roman"/>
        </w:rPr>
        <w:t xml:space="preserve">u iznosu od 2.981 kn, </w:t>
      </w:r>
      <w:r w:rsidR="00B47005">
        <w:rPr>
          <w:rFonts w:ascii="Times New Roman" w:hAnsi="Times New Roman" w:cs="Times New Roman"/>
        </w:rPr>
        <w:t xml:space="preserve">vlastite prihode tekuće godine u iznosu od 280 kn od učeničke zadruge, </w:t>
      </w:r>
      <w:r>
        <w:rPr>
          <w:rFonts w:ascii="Times New Roman" w:hAnsi="Times New Roman" w:cs="Times New Roman"/>
        </w:rPr>
        <w:t xml:space="preserve">zatim sredstva u iznosu od </w:t>
      </w:r>
      <w:r w:rsidR="00B47005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kn za financiranje mjere stručnog osposobljavanja za rad bez zasnivanja radnog odnosa uplaćena krajem </w:t>
      </w:r>
      <w:r w:rsidR="00B47005">
        <w:rPr>
          <w:rFonts w:ascii="Times New Roman" w:hAnsi="Times New Roman" w:cs="Times New Roman"/>
        </w:rPr>
        <w:t>2018.</w:t>
      </w:r>
      <w:r>
        <w:rPr>
          <w:rFonts w:ascii="Times New Roman" w:hAnsi="Times New Roman" w:cs="Times New Roman"/>
        </w:rPr>
        <w:t xml:space="preserve">godine od HZZ-a. Iznos od </w:t>
      </w:r>
      <w:r w:rsidR="00B47005">
        <w:rPr>
          <w:rFonts w:ascii="Times New Roman" w:hAnsi="Times New Roman" w:cs="Times New Roman"/>
        </w:rPr>
        <w:t>17.096</w:t>
      </w:r>
      <w:r>
        <w:rPr>
          <w:rFonts w:ascii="Times New Roman" w:hAnsi="Times New Roman" w:cs="Times New Roman"/>
        </w:rPr>
        <w:t xml:space="preserve"> kn je preostao neutrošen od ERASMUS + KA219 projekta te iznos od </w:t>
      </w:r>
      <w:r w:rsidR="00B47005">
        <w:rPr>
          <w:rFonts w:ascii="Times New Roman" w:hAnsi="Times New Roman" w:cs="Times New Roman"/>
        </w:rPr>
        <w:t>6.874</w:t>
      </w:r>
      <w:r>
        <w:rPr>
          <w:rFonts w:ascii="Times New Roman" w:hAnsi="Times New Roman" w:cs="Times New Roman"/>
        </w:rPr>
        <w:t xml:space="preserve"> kn </w:t>
      </w:r>
      <w:r w:rsidR="00B47005">
        <w:rPr>
          <w:rFonts w:ascii="Times New Roman" w:hAnsi="Times New Roman" w:cs="Times New Roman"/>
        </w:rPr>
        <w:t>od projekta (P)ostanimo fin. i digitalno pismeni. Također je ostao neutrošeni iznos uplaćen krajem prosinca od MZO-a i to u iznosu od 12.600 kn za nastavna sredstva i opremu i 1.500 kn za nabavu tableta.</w:t>
      </w:r>
    </w:p>
    <w:p w:rsidR="00DC745F" w:rsidRPr="00DA458D" w:rsidRDefault="00DC745F" w:rsidP="00DA458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A458D">
        <w:rPr>
          <w:rFonts w:ascii="Times New Roman" w:hAnsi="Times New Roman" w:cs="Times New Roman"/>
          <w:b/>
        </w:rPr>
        <w:t>Bilješke uz Izvještaj o promjenama u vrijednosti i obujmu imovine i obveza</w:t>
      </w:r>
    </w:p>
    <w:p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:rsidR="00DC745F" w:rsidRDefault="00DA458D" w:rsidP="00DC745F">
      <w:pPr>
        <w:pStyle w:val="Odlomakpopisa"/>
        <w:rPr>
          <w:rFonts w:ascii="Times New Roman" w:hAnsi="Times New Roman" w:cs="Times New Roman"/>
        </w:rPr>
      </w:pPr>
      <w:r w:rsidRPr="00DA458D">
        <w:rPr>
          <w:rFonts w:ascii="Times New Roman" w:hAnsi="Times New Roman" w:cs="Times New Roman"/>
          <w:b/>
        </w:rPr>
        <w:lastRenderedPageBreak/>
        <w:t>Bilješka broj 12 – AOP 021 Proizvedena dugotrajna imovina</w:t>
      </w:r>
      <w:r>
        <w:rPr>
          <w:rFonts w:ascii="Times New Roman" w:hAnsi="Times New Roman" w:cs="Times New Roman"/>
        </w:rPr>
        <w:t xml:space="preserve"> – Odlukom o rashodovanju dugotrajne nefinancijske imovine i si</w:t>
      </w:r>
      <w:r w:rsidR="00B47005">
        <w:rPr>
          <w:rFonts w:ascii="Times New Roman" w:hAnsi="Times New Roman" w:cs="Times New Roman"/>
        </w:rPr>
        <w:t>tnog inventara (KLASA: 003-08/19-02/03, URBROJ: 2198-1-70-19-1  ) od 30. siječnja 2019</w:t>
      </w:r>
      <w:r>
        <w:rPr>
          <w:rFonts w:ascii="Times New Roman" w:hAnsi="Times New Roman" w:cs="Times New Roman"/>
        </w:rPr>
        <w:t>. godine i temeljem Zapisnika o predaji i preuzima</w:t>
      </w:r>
      <w:r w:rsidR="00B47005">
        <w:rPr>
          <w:rFonts w:ascii="Times New Roman" w:hAnsi="Times New Roman" w:cs="Times New Roman"/>
        </w:rPr>
        <w:t>nju opreme za zbrinjavanje od 06. veljače 2019</w:t>
      </w:r>
      <w:r>
        <w:rPr>
          <w:rFonts w:ascii="Times New Roman" w:hAnsi="Times New Roman" w:cs="Times New Roman"/>
        </w:rPr>
        <w:t>. godine rashodovala se imovina k</w:t>
      </w:r>
      <w:r w:rsidR="00B47005">
        <w:rPr>
          <w:rFonts w:ascii="Times New Roman" w:hAnsi="Times New Roman" w:cs="Times New Roman"/>
        </w:rPr>
        <w:t>n</w:t>
      </w:r>
      <w:r w:rsidR="006E407E">
        <w:rPr>
          <w:rFonts w:ascii="Times New Roman" w:hAnsi="Times New Roman" w:cs="Times New Roman"/>
        </w:rPr>
        <w:t>jigovodstvene vrijednosti 425</w:t>
      </w:r>
      <w:r>
        <w:rPr>
          <w:rFonts w:ascii="Times New Roman" w:hAnsi="Times New Roman" w:cs="Times New Roman"/>
        </w:rPr>
        <w:t xml:space="preserve"> kn</w:t>
      </w:r>
      <w:r w:rsidR="006E407E">
        <w:rPr>
          <w:rFonts w:ascii="Times New Roman" w:hAnsi="Times New Roman" w:cs="Times New Roman"/>
        </w:rPr>
        <w:t xml:space="preserve"> te je time došlo do smanjenja imovine. U sklopu projekta (P)ostanimo fin. i digitalno pismeni su dobivena računala u vrijednosti 47.962 kn, projektor u vrijednosti 15.113 kn i ploča u vrijednosti 1.437 kn, zatim je  dobiven laptop od Zadarske županije u sklopu projekta COOLturizacija u vrijednosti od 4.749 kn te je došlo do pove</w:t>
      </w:r>
      <w:r w:rsidR="00340F88">
        <w:rPr>
          <w:rFonts w:ascii="Times New Roman" w:hAnsi="Times New Roman" w:cs="Times New Roman"/>
        </w:rPr>
        <w:t>ćanja imovine u iznosu od 69.263</w:t>
      </w:r>
      <w:r w:rsidR="006E407E">
        <w:rPr>
          <w:rFonts w:ascii="Times New Roman" w:hAnsi="Times New Roman" w:cs="Times New Roman"/>
        </w:rPr>
        <w:t xml:space="preserve"> kn.</w:t>
      </w:r>
    </w:p>
    <w:p w:rsidR="00DA458D" w:rsidRDefault="00DA458D" w:rsidP="00DC745F">
      <w:pPr>
        <w:pStyle w:val="Odlomakpopisa"/>
        <w:rPr>
          <w:rFonts w:ascii="Times New Roman" w:hAnsi="Times New Roman" w:cs="Times New Roman"/>
        </w:rPr>
      </w:pPr>
    </w:p>
    <w:p w:rsidR="00DC745F" w:rsidRDefault="00DC745F" w:rsidP="00DC74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C745F">
        <w:rPr>
          <w:rFonts w:ascii="Times New Roman" w:hAnsi="Times New Roman" w:cs="Times New Roman"/>
          <w:b/>
        </w:rPr>
        <w:t>Bilješke uz izvještaj o obvezama</w:t>
      </w:r>
    </w:p>
    <w:p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:rsidR="00DC745F" w:rsidRPr="00BF01AE" w:rsidRDefault="00176F12" w:rsidP="00BF01AE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Bilješka broj 13</w:t>
      </w:r>
      <w:r w:rsidR="00DC745F">
        <w:rPr>
          <w:rFonts w:ascii="Times New Roman" w:hAnsi="Times New Roman" w:cs="Times New Roman"/>
          <w:b/>
        </w:rPr>
        <w:t xml:space="preserve"> </w:t>
      </w:r>
      <w:r w:rsidR="0030335D">
        <w:rPr>
          <w:rFonts w:ascii="Times New Roman" w:hAnsi="Times New Roman" w:cs="Times New Roman"/>
          <w:b/>
        </w:rPr>
        <w:t>–</w:t>
      </w:r>
      <w:r w:rsidR="00DC745F">
        <w:rPr>
          <w:rFonts w:ascii="Times New Roman" w:hAnsi="Times New Roman" w:cs="Times New Roman"/>
          <w:b/>
        </w:rPr>
        <w:t xml:space="preserve"> AOP</w:t>
      </w:r>
      <w:r w:rsidR="00BF01AE">
        <w:rPr>
          <w:rFonts w:ascii="Times New Roman" w:hAnsi="Times New Roman" w:cs="Times New Roman"/>
          <w:b/>
        </w:rPr>
        <w:t xml:space="preserve"> 090</w:t>
      </w:r>
      <w:r w:rsidR="0030335D">
        <w:rPr>
          <w:rFonts w:ascii="Times New Roman" w:hAnsi="Times New Roman" w:cs="Times New Roman"/>
          <w:b/>
        </w:rPr>
        <w:t xml:space="preserve"> Stanje nedospjelih obveza na kraju izvještajnog razdoblja </w:t>
      </w:r>
      <w:r w:rsidR="006E407E">
        <w:rPr>
          <w:rFonts w:ascii="Times New Roman" w:hAnsi="Times New Roman" w:cs="Times New Roman"/>
        </w:rPr>
        <w:t>iznosi 255.344</w:t>
      </w:r>
      <w:r w:rsidR="0030335D">
        <w:rPr>
          <w:rFonts w:ascii="Times New Roman" w:hAnsi="Times New Roman" w:cs="Times New Roman"/>
        </w:rPr>
        <w:t xml:space="preserve"> kn, a odnosi se na plaću za 12. </w:t>
      </w:r>
      <w:r w:rsidR="006E407E">
        <w:rPr>
          <w:rFonts w:ascii="Times New Roman" w:hAnsi="Times New Roman" w:cs="Times New Roman"/>
        </w:rPr>
        <w:t>mjesec 2019</w:t>
      </w:r>
      <w:r w:rsidR="00BF01AE">
        <w:rPr>
          <w:rFonts w:ascii="Times New Roman" w:hAnsi="Times New Roman" w:cs="Times New Roman"/>
        </w:rPr>
        <w:t>.</w:t>
      </w:r>
      <w:r w:rsidR="006E407E">
        <w:rPr>
          <w:rFonts w:ascii="Times New Roman" w:hAnsi="Times New Roman" w:cs="Times New Roman"/>
        </w:rPr>
        <w:t xml:space="preserve"> ( 221.783</w:t>
      </w:r>
      <w:r w:rsidR="00BF01AE">
        <w:rPr>
          <w:rFonts w:ascii="Times New Roman" w:hAnsi="Times New Roman" w:cs="Times New Roman"/>
        </w:rPr>
        <w:t xml:space="preserve"> kn ),</w:t>
      </w:r>
      <w:r w:rsidR="0030335D" w:rsidRPr="0030335D">
        <w:rPr>
          <w:rFonts w:ascii="Times New Roman" w:hAnsi="Times New Roman" w:cs="Times New Roman"/>
        </w:rPr>
        <w:t xml:space="preserve"> </w:t>
      </w:r>
      <w:r w:rsidR="0030335D">
        <w:rPr>
          <w:rFonts w:ascii="Times New Roman" w:hAnsi="Times New Roman" w:cs="Times New Roman"/>
        </w:rPr>
        <w:t>naknada za nezapošlj</w:t>
      </w:r>
      <w:r w:rsidR="006E407E">
        <w:rPr>
          <w:rFonts w:ascii="Times New Roman" w:hAnsi="Times New Roman" w:cs="Times New Roman"/>
        </w:rPr>
        <w:t>avanje invalida za 12/2019 ( 1125</w:t>
      </w:r>
      <w:r w:rsidR="0030335D">
        <w:rPr>
          <w:rFonts w:ascii="Times New Roman" w:hAnsi="Times New Roman" w:cs="Times New Roman"/>
        </w:rPr>
        <w:t xml:space="preserve"> kn )</w:t>
      </w:r>
      <w:r w:rsidR="00863E85">
        <w:rPr>
          <w:rFonts w:ascii="Times New Roman" w:hAnsi="Times New Roman" w:cs="Times New Roman"/>
        </w:rPr>
        <w:t>, obveza za naknadu troškova osobama izvan radnog odnosa- stručno osposobljavanje za rad za 12/2018 u iznosu od 409 kn</w:t>
      </w:r>
      <w:r w:rsidR="0030335D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 xml:space="preserve">te na obveze za naknadu </w:t>
      </w:r>
      <w:r w:rsidR="006E407E">
        <w:rPr>
          <w:rFonts w:ascii="Times New Roman" w:hAnsi="Times New Roman" w:cs="Times New Roman"/>
        </w:rPr>
        <w:t>za prijevoz za prosinac ( 29.544</w:t>
      </w:r>
      <w:r w:rsidR="0030335D" w:rsidRPr="00BF01AE">
        <w:rPr>
          <w:rFonts w:ascii="Times New Roman" w:hAnsi="Times New Roman" w:cs="Times New Roman"/>
        </w:rPr>
        <w:t xml:space="preserve"> kn ) koje dospijevaju 15. </w:t>
      </w:r>
      <w:r w:rsidR="00BD4414" w:rsidRPr="00BF01AE">
        <w:rPr>
          <w:rFonts w:ascii="Times New Roman" w:hAnsi="Times New Roman" w:cs="Times New Roman"/>
        </w:rPr>
        <w:t>s</w:t>
      </w:r>
      <w:r w:rsidR="006E407E">
        <w:rPr>
          <w:rFonts w:ascii="Times New Roman" w:hAnsi="Times New Roman" w:cs="Times New Roman"/>
        </w:rPr>
        <w:t>iječnja 2020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odine, zatim na obveze za ras</w:t>
      </w:r>
      <w:r w:rsidR="00863E85">
        <w:rPr>
          <w:rFonts w:ascii="Times New Roman" w:hAnsi="Times New Roman" w:cs="Times New Roman"/>
        </w:rPr>
        <w:t xml:space="preserve">hode električne energije ( 965 </w:t>
      </w:r>
      <w:r w:rsidR="0030335D" w:rsidRPr="00BF01AE">
        <w:rPr>
          <w:rFonts w:ascii="Times New Roman" w:hAnsi="Times New Roman" w:cs="Times New Roman"/>
        </w:rPr>
        <w:t>kn), obvez</w:t>
      </w:r>
      <w:r w:rsidR="00BF01AE">
        <w:rPr>
          <w:rFonts w:ascii="Times New Roman" w:hAnsi="Times New Roman" w:cs="Times New Roman"/>
        </w:rPr>
        <w:t xml:space="preserve">e </w:t>
      </w:r>
      <w:r w:rsidR="00AD24AC">
        <w:rPr>
          <w:rFonts w:ascii="Times New Roman" w:hAnsi="Times New Roman" w:cs="Times New Roman"/>
        </w:rPr>
        <w:t>za usluge telefona i pošte (</w:t>
      </w:r>
      <w:r w:rsidR="00863E85">
        <w:rPr>
          <w:rFonts w:ascii="Times New Roman" w:hAnsi="Times New Roman" w:cs="Times New Roman"/>
        </w:rPr>
        <w:t xml:space="preserve"> 748</w:t>
      </w:r>
      <w:r w:rsidR="0030335D" w:rsidRPr="00BF01AE">
        <w:rPr>
          <w:rFonts w:ascii="Times New Roman" w:hAnsi="Times New Roman" w:cs="Times New Roman"/>
        </w:rPr>
        <w:t xml:space="preserve"> kn ), </w:t>
      </w:r>
      <w:r w:rsidR="00863E85">
        <w:rPr>
          <w:rFonts w:ascii="Times New Roman" w:hAnsi="Times New Roman" w:cs="Times New Roman"/>
        </w:rPr>
        <w:t>obveze za komunalne usluge ( 399</w:t>
      </w:r>
      <w:r w:rsidR="00AD24AC">
        <w:rPr>
          <w:rFonts w:ascii="Times New Roman" w:hAnsi="Times New Roman" w:cs="Times New Roman"/>
        </w:rPr>
        <w:t xml:space="preserve"> kn ) </w:t>
      </w:r>
      <w:r w:rsidR="00863E85">
        <w:rPr>
          <w:rFonts w:ascii="Times New Roman" w:hAnsi="Times New Roman" w:cs="Times New Roman"/>
        </w:rPr>
        <w:t xml:space="preserve">, obveze za računalne usluge 13 kn </w:t>
      </w:r>
      <w:r w:rsidR="00AD24AC">
        <w:rPr>
          <w:rFonts w:ascii="Times New Roman" w:hAnsi="Times New Roman" w:cs="Times New Roman"/>
        </w:rPr>
        <w:t>i</w:t>
      </w:r>
      <w:r w:rsidR="0030335D" w:rsidRPr="00BF01AE">
        <w:rPr>
          <w:rFonts w:ascii="Times New Roman" w:hAnsi="Times New Roman" w:cs="Times New Roman"/>
        </w:rPr>
        <w:t xml:space="preserve">  intelektualne usluge ( 312 kn ) </w:t>
      </w:r>
      <w:r w:rsidR="00BF01AE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 xml:space="preserve">koji dospijevaju do 20. </w:t>
      </w:r>
      <w:r w:rsidR="00BD4414" w:rsidRPr="00BF01AE">
        <w:rPr>
          <w:rFonts w:ascii="Times New Roman" w:hAnsi="Times New Roman" w:cs="Times New Roman"/>
        </w:rPr>
        <w:t>s</w:t>
      </w:r>
      <w:r w:rsidR="00AD24AC">
        <w:rPr>
          <w:rFonts w:ascii="Times New Roman" w:hAnsi="Times New Roman" w:cs="Times New Roman"/>
        </w:rPr>
        <w:t>iječnja 2019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odine.</w:t>
      </w:r>
      <w:r w:rsidR="002D5714">
        <w:rPr>
          <w:rFonts w:ascii="Times New Roman" w:hAnsi="Times New Roman" w:cs="Times New Roman"/>
        </w:rPr>
        <w:t xml:space="preserve"> </w:t>
      </w:r>
      <w:r w:rsidR="00863E85">
        <w:rPr>
          <w:rFonts w:ascii="Times New Roman" w:hAnsi="Times New Roman" w:cs="Times New Roman"/>
        </w:rPr>
        <w:t>Preostali iznos od 46</w:t>
      </w:r>
      <w:r w:rsidR="002D5714">
        <w:rPr>
          <w:rFonts w:ascii="Times New Roman" w:hAnsi="Times New Roman" w:cs="Times New Roman"/>
        </w:rPr>
        <w:t xml:space="preserve"> </w:t>
      </w:r>
      <w:r w:rsidR="00BD4414" w:rsidRPr="00BF01AE">
        <w:rPr>
          <w:rFonts w:ascii="Times New Roman" w:hAnsi="Times New Roman" w:cs="Times New Roman"/>
        </w:rPr>
        <w:t xml:space="preserve"> kn odnosi se na obvezu za refundaciju bolovanja od HZZO-a čiji je zahtjev predan</w:t>
      </w:r>
      <w:r w:rsidR="00AD24AC">
        <w:rPr>
          <w:rFonts w:ascii="Times New Roman" w:hAnsi="Times New Roman" w:cs="Times New Roman"/>
        </w:rPr>
        <w:t xml:space="preserve"> nakon 15. studenog 2018</w:t>
      </w:r>
      <w:r w:rsidR="00BD4414" w:rsidRPr="00BF01AE">
        <w:rPr>
          <w:rFonts w:ascii="Times New Roman" w:hAnsi="Times New Roman" w:cs="Times New Roman"/>
        </w:rPr>
        <w:t>. godine.</w:t>
      </w:r>
    </w:p>
    <w:p w:rsidR="00CC2DE4" w:rsidRDefault="00863E85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30.01.2020</w:t>
      </w:r>
      <w:r w:rsidR="00CC2DE4">
        <w:rPr>
          <w:rFonts w:ascii="Times New Roman" w:hAnsi="Times New Roman" w:cs="Times New Roman"/>
        </w:rPr>
        <w:t>. godine</w:t>
      </w:r>
    </w:p>
    <w:p w:rsidR="00CC2DE4" w:rsidRDefault="00CC2DE4" w:rsidP="00734F68">
      <w:pPr>
        <w:rPr>
          <w:rFonts w:ascii="Times New Roman" w:hAnsi="Times New Roman" w:cs="Times New Roman"/>
        </w:rPr>
      </w:pPr>
    </w:p>
    <w:p w:rsidR="00CC2DE4" w:rsidRDefault="00CC2DE4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računovodstva:                                                               Zakonski predstavnik:</w:t>
      </w:r>
    </w:p>
    <w:p w:rsidR="00985563" w:rsidRPr="00CC2DE4" w:rsidRDefault="00985563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Danijela Zec                                                        </w:t>
      </w:r>
      <w:r w:rsidR="00D66E14">
        <w:rPr>
          <w:rFonts w:ascii="Times New Roman" w:hAnsi="Times New Roman" w:cs="Times New Roman"/>
        </w:rPr>
        <w:t xml:space="preserve">                         Ivana J</w:t>
      </w:r>
      <w:r w:rsidR="00BD4414">
        <w:rPr>
          <w:rFonts w:ascii="Times New Roman" w:hAnsi="Times New Roman" w:cs="Times New Roman"/>
        </w:rPr>
        <w:t>elinčić Lasić, dipl.psiholog</w:t>
      </w:r>
      <w:r>
        <w:rPr>
          <w:rFonts w:ascii="Times New Roman" w:hAnsi="Times New Roman" w:cs="Times New Roman"/>
        </w:rPr>
        <w:t xml:space="preserve"> </w:t>
      </w:r>
    </w:p>
    <w:p w:rsidR="00665B88" w:rsidRPr="00665B88" w:rsidRDefault="00665B88" w:rsidP="00665B88">
      <w:pPr>
        <w:ind w:left="360"/>
        <w:rPr>
          <w:rFonts w:ascii="Times New Roman" w:hAnsi="Times New Roman" w:cs="Times New Roman"/>
        </w:rPr>
      </w:pPr>
    </w:p>
    <w:sectPr w:rsidR="00665B88" w:rsidRPr="00665B88" w:rsidSect="0037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02" w:rsidRDefault="00963302" w:rsidP="00DC745F">
      <w:pPr>
        <w:spacing w:after="0" w:line="240" w:lineRule="auto"/>
      </w:pPr>
      <w:r>
        <w:separator/>
      </w:r>
    </w:p>
  </w:endnote>
  <w:endnote w:type="continuationSeparator" w:id="0">
    <w:p w:rsidR="00963302" w:rsidRDefault="00963302" w:rsidP="00D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02" w:rsidRDefault="00963302" w:rsidP="00DC745F">
      <w:pPr>
        <w:spacing w:after="0" w:line="240" w:lineRule="auto"/>
      </w:pPr>
      <w:r>
        <w:separator/>
      </w:r>
    </w:p>
  </w:footnote>
  <w:footnote w:type="continuationSeparator" w:id="0">
    <w:p w:rsidR="00963302" w:rsidRDefault="00963302" w:rsidP="00DC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39B"/>
    <w:multiLevelType w:val="hybridMultilevel"/>
    <w:tmpl w:val="94502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1F0"/>
    <w:multiLevelType w:val="hybridMultilevel"/>
    <w:tmpl w:val="63A64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35"/>
    <w:rsid w:val="0000656D"/>
    <w:rsid w:val="00015173"/>
    <w:rsid w:val="0005083F"/>
    <w:rsid w:val="00074ABF"/>
    <w:rsid w:val="00113435"/>
    <w:rsid w:val="00143B0B"/>
    <w:rsid w:val="00150BEA"/>
    <w:rsid w:val="00165B26"/>
    <w:rsid w:val="001738D0"/>
    <w:rsid w:val="00176F12"/>
    <w:rsid w:val="001A7BEA"/>
    <w:rsid w:val="001B4A09"/>
    <w:rsid w:val="001C7CB0"/>
    <w:rsid w:val="00203496"/>
    <w:rsid w:val="00215DE8"/>
    <w:rsid w:val="00284346"/>
    <w:rsid w:val="002C1181"/>
    <w:rsid w:val="002C3051"/>
    <w:rsid w:val="002D5714"/>
    <w:rsid w:val="002E5070"/>
    <w:rsid w:val="0030335D"/>
    <w:rsid w:val="00315262"/>
    <w:rsid w:val="00325090"/>
    <w:rsid w:val="00332140"/>
    <w:rsid w:val="00340F88"/>
    <w:rsid w:val="003509D9"/>
    <w:rsid w:val="00366C85"/>
    <w:rsid w:val="00372F2E"/>
    <w:rsid w:val="003D18FE"/>
    <w:rsid w:val="00441B2D"/>
    <w:rsid w:val="0049225B"/>
    <w:rsid w:val="0056220B"/>
    <w:rsid w:val="005F1764"/>
    <w:rsid w:val="00642BC7"/>
    <w:rsid w:val="00665B88"/>
    <w:rsid w:val="006D32E5"/>
    <w:rsid w:val="006E407E"/>
    <w:rsid w:val="00727668"/>
    <w:rsid w:val="00734F68"/>
    <w:rsid w:val="007D622A"/>
    <w:rsid w:val="007D6676"/>
    <w:rsid w:val="00863E85"/>
    <w:rsid w:val="00865252"/>
    <w:rsid w:val="008D177D"/>
    <w:rsid w:val="008F4D0B"/>
    <w:rsid w:val="009110DC"/>
    <w:rsid w:val="00916851"/>
    <w:rsid w:val="00933017"/>
    <w:rsid w:val="00961A1F"/>
    <w:rsid w:val="00963302"/>
    <w:rsid w:val="00985563"/>
    <w:rsid w:val="009D62BD"/>
    <w:rsid w:val="00A013D7"/>
    <w:rsid w:val="00A06722"/>
    <w:rsid w:val="00A8093F"/>
    <w:rsid w:val="00A94FA9"/>
    <w:rsid w:val="00AD0A22"/>
    <w:rsid w:val="00AD0ED5"/>
    <w:rsid w:val="00AD24AC"/>
    <w:rsid w:val="00B47005"/>
    <w:rsid w:val="00B51DC2"/>
    <w:rsid w:val="00B7116F"/>
    <w:rsid w:val="00B97769"/>
    <w:rsid w:val="00BC343F"/>
    <w:rsid w:val="00BD4414"/>
    <w:rsid w:val="00BD7806"/>
    <w:rsid w:val="00BD7C85"/>
    <w:rsid w:val="00BE321C"/>
    <w:rsid w:val="00BF01AE"/>
    <w:rsid w:val="00BF3C88"/>
    <w:rsid w:val="00C31F27"/>
    <w:rsid w:val="00C4476A"/>
    <w:rsid w:val="00C6003F"/>
    <w:rsid w:val="00CC2DE4"/>
    <w:rsid w:val="00CC4A22"/>
    <w:rsid w:val="00D21042"/>
    <w:rsid w:val="00D66E14"/>
    <w:rsid w:val="00D94B3F"/>
    <w:rsid w:val="00DA458D"/>
    <w:rsid w:val="00DB6935"/>
    <w:rsid w:val="00DC745F"/>
    <w:rsid w:val="00EA35E0"/>
    <w:rsid w:val="00F23162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56A50-304B-4945-B41B-68509BC0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9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745F"/>
  </w:style>
  <w:style w:type="paragraph" w:styleId="Podnoje">
    <w:name w:val="footer"/>
    <w:basedOn w:val="Normal"/>
    <w:link w:val="Podno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Tajnik</cp:lastModifiedBy>
  <cp:revision>2</cp:revision>
  <cp:lastPrinted>2020-01-30T13:04:00Z</cp:lastPrinted>
  <dcterms:created xsi:type="dcterms:W3CDTF">2021-01-18T11:44:00Z</dcterms:created>
  <dcterms:modified xsi:type="dcterms:W3CDTF">2021-01-18T11:44:00Z</dcterms:modified>
</cp:coreProperties>
</file>