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629" w:rsidRDefault="006E6629" w:rsidP="006E6629">
      <w:pPr>
        <w:spacing w:line="360" w:lineRule="auto"/>
        <w:jc w:val="center"/>
        <w:rPr>
          <w:rFonts w:ascii="Times New Roman" w:hAnsi="Times New Roman"/>
          <w:sz w:val="24"/>
          <w:szCs w:val="24"/>
        </w:rPr>
      </w:pPr>
      <w:r>
        <w:rPr>
          <w:rFonts w:ascii="Times New Roman" w:hAnsi="Times New Roman"/>
          <w:sz w:val="24"/>
          <w:szCs w:val="24"/>
        </w:rPr>
        <w:t>Narodni muzej Zadar</w:t>
      </w:r>
    </w:p>
    <w:p w:rsidR="006E6629" w:rsidRDefault="006E6629" w:rsidP="006E6629">
      <w:pPr>
        <w:spacing w:line="360" w:lineRule="auto"/>
        <w:jc w:val="center"/>
        <w:rPr>
          <w:rFonts w:ascii="Times New Roman" w:hAnsi="Times New Roman"/>
          <w:sz w:val="24"/>
          <w:szCs w:val="24"/>
        </w:rPr>
      </w:pPr>
      <w:r>
        <w:rPr>
          <w:rFonts w:ascii="Times New Roman" w:hAnsi="Times New Roman"/>
          <w:sz w:val="24"/>
          <w:szCs w:val="24"/>
        </w:rPr>
        <w:t>poziva svu djecu s područja Zadarske županije na natječaj</w:t>
      </w:r>
    </w:p>
    <w:p w:rsidR="006E6629" w:rsidRPr="00B96A78" w:rsidRDefault="006E6629" w:rsidP="006E6629">
      <w:pPr>
        <w:spacing w:line="360" w:lineRule="auto"/>
        <w:jc w:val="center"/>
        <w:rPr>
          <w:rFonts w:ascii="Times New Roman" w:hAnsi="Times New Roman"/>
          <w:b/>
          <w:sz w:val="32"/>
          <w:szCs w:val="32"/>
        </w:rPr>
      </w:pPr>
      <w:r w:rsidRPr="00B96A78">
        <w:rPr>
          <w:rFonts w:ascii="Times New Roman" w:hAnsi="Times New Roman"/>
          <w:b/>
          <w:sz w:val="32"/>
          <w:szCs w:val="32"/>
        </w:rPr>
        <w:t>„Božić u mom domu“.</w:t>
      </w:r>
    </w:p>
    <w:p w:rsidR="006E6629" w:rsidRDefault="006E6629" w:rsidP="006E6629">
      <w:pPr>
        <w:spacing w:line="360" w:lineRule="auto"/>
        <w:jc w:val="both"/>
        <w:rPr>
          <w:rFonts w:ascii="Times New Roman" w:hAnsi="Times New Roman"/>
          <w:sz w:val="24"/>
          <w:szCs w:val="24"/>
        </w:rPr>
      </w:pPr>
      <w:r>
        <w:rPr>
          <w:rFonts w:ascii="Times New Roman" w:hAnsi="Times New Roman"/>
          <w:sz w:val="24"/>
          <w:szCs w:val="24"/>
        </w:rPr>
        <w:t>Natječaj je likovnog i literarnog karaktera, a tema je opis božićnih običaja u obitelji</w:t>
      </w:r>
      <w:r w:rsidR="0054570E">
        <w:rPr>
          <w:rFonts w:ascii="Times New Roman" w:hAnsi="Times New Roman"/>
          <w:sz w:val="24"/>
          <w:szCs w:val="24"/>
        </w:rPr>
        <w:t>. Pozivamo svu djecu da uključe</w:t>
      </w:r>
      <w:r>
        <w:rPr>
          <w:rFonts w:ascii="Times New Roman" w:hAnsi="Times New Roman"/>
          <w:sz w:val="24"/>
          <w:szCs w:val="24"/>
        </w:rPr>
        <w:t xml:space="preserve"> svoje roditelje, bake i djedove, </w:t>
      </w:r>
      <w:r w:rsidR="0054570E">
        <w:rPr>
          <w:rFonts w:ascii="Times New Roman" w:hAnsi="Times New Roman"/>
          <w:sz w:val="24"/>
          <w:szCs w:val="24"/>
        </w:rPr>
        <w:t>ostale</w:t>
      </w:r>
      <w:r>
        <w:rPr>
          <w:rFonts w:ascii="Times New Roman" w:hAnsi="Times New Roman"/>
          <w:sz w:val="24"/>
          <w:szCs w:val="24"/>
        </w:rPr>
        <w:t xml:space="preserve"> ukućane i poznanike kako bi im pomogli u što boljem ostvarenju ovog natječaja na način da im ispričaju priče o Božiću i običajima uz Božić koji su on</w:t>
      </w:r>
      <w:r w:rsidR="00431D6C">
        <w:rPr>
          <w:rFonts w:ascii="Times New Roman" w:hAnsi="Times New Roman"/>
          <w:sz w:val="24"/>
          <w:szCs w:val="24"/>
        </w:rPr>
        <w:t>i njegovali u svom djetinjstvu. Također, djeca</w:t>
      </w:r>
      <w:r>
        <w:rPr>
          <w:rFonts w:ascii="Times New Roman" w:hAnsi="Times New Roman"/>
          <w:sz w:val="24"/>
          <w:szCs w:val="24"/>
        </w:rPr>
        <w:t xml:space="preserve"> mogu opisati i svoj vlastiti doživljaj Božića</w:t>
      </w:r>
      <w:r w:rsidR="00C60999">
        <w:rPr>
          <w:rFonts w:ascii="Times New Roman" w:hAnsi="Times New Roman"/>
          <w:sz w:val="24"/>
          <w:szCs w:val="24"/>
        </w:rPr>
        <w:t>. Pritom je važno da navedu mjesto i vrijeme na koje se odnosi opisani običaj.</w:t>
      </w:r>
    </w:p>
    <w:p w:rsidR="00431D6C" w:rsidRDefault="00431D6C" w:rsidP="00431D6C">
      <w:pPr>
        <w:spacing w:line="360" w:lineRule="auto"/>
        <w:jc w:val="both"/>
        <w:rPr>
          <w:rFonts w:ascii="Times New Roman" w:hAnsi="Times New Roman"/>
          <w:b/>
          <w:sz w:val="24"/>
          <w:szCs w:val="24"/>
        </w:rPr>
      </w:pPr>
      <w:r>
        <w:rPr>
          <w:rFonts w:ascii="Times New Roman" w:hAnsi="Times New Roman"/>
          <w:b/>
          <w:sz w:val="24"/>
          <w:szCs w:val="24"/>
        </w:rPr>
        <w:t>O natječaju:</w:t>
      </w:r>
    </w:p>
    <w:p w:rsidR="00431D6C" w:rsidRDefault="00431D6C" w:rsidP="00431D6C">
      <w:pPr>
        <w:spacing w:line="360" w:lineRule="auto"/>
        <w:jc w:val="both"/>
        <w:rPr>
          <w:rFonts w:ascii="Times New Roman" w:hAnsi="Times New Roman"/>
          <w:sz w:val="24"/>
          <w:szCs w:val="24"/>
        </w:rPr>
      </w:pPr>
      <w:r>
        <w:rPr>
          <w:rFonts w:ascii="Times New Roman" w:hAnsi="Times New Roman"/>
          <w:sz w:val="24"/>
          <w:szCs w:val="24"/>
        </w:rPr>
        <w:t>Natječaj „Božić u mom domu“ je organiziran za sve učenice i učenike osnovnih i srednjih škola, kao i za djecu u dječjim vrtićima s područja Zadarske županije. Natječaj zapo</w:t>
      </w:r>
      <w:r w:rsidR="002B5F68">
        <w:rPr>
          <w:rFonts w:ascii="Times New Roman" w:hAnsi="Times New Roman"/>
          <w:sz w:val="24"/>
          <w:szCs w:val="24"/>
        </w:rPr>
        <w:t>činje 31</w:t>
      </w:r>
      <w:r>
        <w:rPr>
          <w:rFonts w:ascii="Times New Roman" w:hAnsi="Times New Roman"/>
          <w:sz w:val="24"/>
          <w:szCs w:val="24"/>
        </w:rPr>
        <w:t xml:space="preserve">. listopada, a traje do 01. prosinca. Tema natječaja je opis božićnih običaja u njihovoj obitelji. Opis tih običaja može biti likovnog i literarnog karaktera. Radovi koji se šalju na natječaj se izrađuju u školi, dječjem vrtiću ili u vlastitom domu. Broj radova koje može poslati jedna osoba je maksimalno dva rada (jedan likovni i jedan literarni). Gotovi radovi se šalju na adresu: </w:t>
      </w:r>
      <w:r>
        <w:rPr>
          <w:rFonts w:ascii="Times New Roman" w:hAnsi="Times New Roman"/>
          <w:b/>
          <w:sz w:val="24"/>
          <w:szCs w:val="24"/>
        </w:rPr>
        <w:t>Narodni muzej Zadar, Poljana pape Aleksandra III b.b. 23000 Zadar,</w:t>
      </w:r>
      <w:r>
        <w:rPr>
          <w:rFonts w:ascii="Times New Roman" w:hAnsi="Times New Roman"/>
          <w:sz w:val="24"/>
          <w:szCs w:val="24"/>
        </w:rPr>
        <w:t xml:space="preserve"> ili ih možete donijeti </w:t>
      </w:r>
      <w:r>
        <w:rPr>
          <w:rFonts w:ascii="Times New Roman" w:hAnsi="Times New Roman"/>
          <w:b/>
          <w:sz w:val="24"/>
          <w:szCs w:val="24"/>
        </w:rPr>
        <w:t>osobno u Kneževu palaču</w:t>
      </w:r>
      <w:r>
        <w:rPr>
          <w:rFonts w:ascii="Times New Roman" w:hAnsi="Times New Roman"/>
          <w:sz w:val="24"/>
          <w:szCs w:val="24"/>
        </w:rPr>
        <w:t>, Poljana Š</w:t>
      </w:r>
      <w:r w:rsidR="002B5F68">
        <w:rPr>
          <w:rFonts w:ascii="Times New Roman" w:hAnsi="Times New Roman"/>
          <w:sz w:val="24"/>
          <w:szCs w:val="24"/>
        </w:rPr>
        <w:t>ime Budinića, svakim danom od 09:00 h do 20</w:t>
      </w:r>
      <w:r>
        <w:rPr>
          <w:rFonts w:ascii="Times New Roman" w:hAnsi="Times New Roman"/>
          <w:sz w:val="24"/>
          <w:szCs w:val="24"/>
        </w:rPr>
        <w:t>:00</w:t>
      </w:r>
      <w:r w:rsidR="002B5F68">
        <w:rPr>
          <w:rFonts w:ascii="Times New Roman" w:hAnsi="Times New Roman"/>
          <w:sz w:val="24"/>
          <w:szCs w:val="24"/>
        </w:rPr>
        <w:t xml:space="preserve"> h (nedjeljom od 09:00 h do 16:00 h)</w:t>
      </w:r>
      <w:r>
        <w:rPr>
          <w:rFonts w:ascii="Times New Roman" w:hAnsi="Times New Roman"/>
          <w:sz w:val="24"/>
          <w:szCs w:val="24"/>
        </w:rPr>
        <w:t xml:space="preserve">, ili u </w:t>
      </w:r>
      <w:r>
        <w:rPr>
          <w:rFonts w:ascii="Times New Roman" w:hAnsi="Times New Roman"/>
          <w:b/>
          <w:sz w:val="24"/>
          <w:szCs w:val="24"/>
        </w:rPr>
        <w:t>Gradsku stražu</w:t>
      </w:r>
      <w:r>
        <w:rPr>
          <w:rFonts w:ascii="Times New Roman" w:hAnsi="Times New Roman"/>
          <w:sz w:val="24"/>
          <w:szCs w:val="24"/>
        </w:rPr>
        <w:t>, Narodni trg, svakim danom od 09:00</w:t>
      </w:r>
      <w:r w:rsidR="002B5F68">
        <w:rPr>
          <w:rFonts w:ascii="Times New Roman" w:hAnsi="Times New Roman"/>
          <w:sz w:val="24"/>
          <w:szCs w:val="24"/>
        </w:rPr>
        <w:t xml:space="preserve"> h</w:t>
      </w:r>
      <w:r>
        <w:rPr>
          <w:rFonts w:ascii="Times New Roman" w:hAnsi="Times New Roman"/>
          <w:sz w:val="24"/>
          <w:szCs w:val="24"/>
        </w:rPr>
        <w:t xml:space="preserve"> do 20:00</w:t>
      </w:r>
      <w:r w:rsidR="002B5F68">
        <w:rPr>
          <w:rFonts w:ascii="Times New Roman" w:hAnsi="Times New Roman"/>
          <w:sz w:val="24"/>
          <w:szCs w:val="24"/>
        </w:rPr>
        <w:t xml:space="preserve"> h (nedjeljom od 09:00 h do 14:00 h)</w:t>
      </w:r>
      <w:r>
        <w:rPr>
          <w:rFonts w:ascii="Times New Roman" w:hAnsi="Times New Roman"/>
          <w:sz w:val="24"/>
          <w:szCs w:val="24"/>
        </w:rPr>
        <w:t xml:space="preserve">, s naznakom „Natječaj ᾿Božić u mom domu᾿“. Radovi se mogu poslati </w:t>
      </w:r>
      <w:r>
        <w:rPr>
          <w:rFonts w:ascii="Times New Roman" w:hAnsi="Times New Roman"/>
          <w:b/>
          <w:sz w:val="24"/>
          <w:szCs w:val="24"/>
        </w:rPr>
        <w:t>najkasnije do 01. prosinca,</w:t>
      </w:r>
      <w:r>
        <w:rPr>
          <w:rFonts w:ascii="Times New Roman" w:hAnsi="Times New Roman"/>
          <w:sz w:val="24"/>
          <w:szCs w:val="24"/>
        </w:rPr>
        <w:t xml:space="preserve"> 2014. godine. Svi pristigli literarni radovi će biti uvezani i bit će dostupni posjetiteljima za čitanje, dok će likovni radovi biti izloženi na izložbi koja će biti postavljena u maloj dvorani na prvom katu Kneževe palače. Otvorenje izložbe pristiglih radova će biti u petak 05. prosinca, 2014. godine, u 1</w:t>
      </w:r>
      <w:r w:rsidR="002B5F68">
        <w:rPr>
          <w:rFonts w:ascii="Times New Roman" w:hAnsi="Times New Roman"/>
          <w:sz w:val="24"/>
          <w:szCs w:val="24"/>
        </w:rPr>
        <w:t>2:00 h. Izložba će trajati do 18</w:t>
      </w:r>
      <w:r>
        <w:rPr>
          <w:rFonts w:ascii="Times New Roman" w:hAnsi="Times New Roman"/>
          <w:sz w:val="24"/>
          <w:szCs w:val="24"/>
        </w:rPr>
        <w:t>. prosinca, 2014. godine.</w:t>
      </w:r>
    </w:p>
    <w:p w:rsidR="002B5F68" w:rsidRDefault="002B5F68" w:rsidP="00431D6C">
      <w:pPr>
        <w:spacing w:line="360" w:lineRule="auto"/>
        <w:jc w:val="both"/>
        <w:rPr>
          <w:rFonts w:ascii="Times New Roman" w:hAnsi="Times New Roman"/>
          <w:sz w:val="24"/>
          <w:szCs w:val="24"/>
        </w:rPr>
      </w:pPr>
    </w:p>
    <w:p w:rsidR="002B5F68" w:rsidRDefault="002B5F68" w:rsidP="00431D6C">
      <w:pPr>
        <w:spacing w:line="360" w:lineRule="auto"/>
        <w:jc w:val="both"/>
        <w:rPr>
          <w:rFonts w:ascii="Times New Roman" w:hAnsi="Times New Roman"/>
          <w:sz w:val="24"/>
          <w:szCs w:val="24"/>
        </w:rPr>
      </w:pPr>
    </w:p>
    <w:p w:rsidR="002B5F68" w:rsidRDefault="002B5F68" w:rsidP="00431D6C">
      <w:pPr>
        <w:spacing w:line="360" w:lineRule="auto"/>
        <w:jc w:val="both"/>
        <w:rPr>
          <w:rFonts w:ascii="Times New Roman" w:hAnsi="Times New Roman"/>
          <w:sz w:val="24"/>
          <w:szCs w:val="24"/>
        </w:rPr>
      </w:pPr>
    </w:p>
    <w:p w:rsidR="002B5F68" w:rsidRDefault="002B5F68" w:rsidP="00431D6C">
      <w:pPr>
        <w:spacing w:line="360" w:lineRule="auto"/>
        <w:jc w:val="both"/>
        <w:rPr>
          <w:rFonts w:ascii="Times New Roman" w:hAnsi="Times New Roman"/>
          <w:sz w:val="24"/>
          <w:szCs w:val="24"/>
        </w:rPr>
      </w:pPr>
    </w:p>
    <w:p w:rsidR="00431D6C" w:rsidRDefault="00431D6C" w:rsidP="00431D6C">
      <w:pPr>
        <w:spacing w:line="360" w:lineRule="auto"/>
        <w:jc w:val="both"/>
        <w:rPr>
          <w:rFonts w:ascii="Times New Roman" w:hAnsi="Times New Roman"/>
          <w:sz w:val="24"/>
          <w:szCs w:val="24"/>
        </w:rPr>
      </w:pPr>
      <w:r>
        <w:rPr>
          <w:rFonts w:ascii="Times New Roman" w:hAnsi="Times New Roman"/>
          <w:sz w:val="24"/>
          <w:szCs w:val="24"/>
        </w:rPr>
        <w:lastRenderedPageBreak/>
        <w:t xml:space="preserve">Pristigli radovi će biti podijeljeni u četiri iste kategorije u likovnim i u literarnim radovima: </w:t>
      </w:r>
    </w:p>
    <w:p w:rsidR="00431D6C" w:rsidRDefault="00431D6C" w:rsidP="00431D6C">
      <w:pPr>
        <w:pStyle w:val="Odlomakpopisa"/>
        <w:numPr>
          <w:ilvl w:val="0"/>
          <w:numId w:val="1"/>
        </w:numPr>
        <w:spacing w:line="360" w:lineRule="auto"/>
        <w:jc w:val="both"/>
        <w:rPr>
          <w:rFonts w:ascii="Times New Roman" w:hAnsi="Times New Roman"/>
          <w:sz w:val="24"/>
          <w:szCs w:val="24"/>
        </w:rPr>
      </w:pPr>
      <w:r>
        <w:rPr>
          <w:rFonts w:ascii="Times New Roman" w:hAnsi="Times New Roman"/>
          <w:sz w:val="24"/>
          <w:szCs w:val="24"/>
        </w:rPr>
        <w:t>kategorija: djeca iz dječjih vrtića</w:t>
      </w:r>
    </w:p>
    <w:p w:rsidR="00431D6C" w:rsidRDefault="00431D6C" w:rsidP="00431D6C">
      <w:pPr>
        <w:pStyle w:val="Odlomakpopisa"/>
        <w:numPr>
          <w:ilvl w:val="0"/>
          <w:numId w:val="1"/>
        </w:numPr>
        <w:spacing w:line="360" w:lineRule="auto"/>
        <w:jc w:val="both"/>
        <w:rPr>
          <w:rFonts w:ascii="Times New Roman" w:hAnsi="Times New Roman"/>
          <w:sz w:val="24"/>
          <w:szCs w:val="24"/>
        </w:rPr>
      </w:pPr>
      <w:r>
        <w:rPr>
          <w:rFonts w:ascii="Times New Roman" w:hAnsi="Times New Roman"/>
          <w:sz w:val="24"/>
          <w:szCs w:val="24"/>
        </w:rPr>
        <w:t>kategorija: učenice i učenici osnovnih škola od prvog do četvrtog razreda</w:t>
      </w:r>
    </w:p>
    <w:p w:rsidR="00431D6C" w:rsidRDefault="00431D6C" w:rsidP="00431D6C">
      <w:pPr>
        <w:pStyle w:val="Odlomakpopisa"/>
        <w:numPr>
          <w:ilvl w:val="0"/>
          <w:numId w:val="1"/>
        </w:numPr>
        <w:spacing w:line="360" w:lineRule="auto"/>
        <w:jc w:val="both"/>
        <w:rPr>
          <w:rFonts w:ascii="Times New Roman" w:hAnsi="Times New Roman"/>
          <w:sz w:val="24"/>
          <w:szCs w:val="24"/>
        </w:rPr>
      </w:pPr>
      <w:r>
        <w:rPr>
          <w:rFonts w:ascii="Times New Roman" w:hAnsi="Times New Roman"/>
          <w:sz w:val="24"/>
          <w:szCs w:val="24"/>
        </w:rPr>
        <w:t>kategorija: učenice i učenici osnovnih škola od petog do osmog razreda</w:t>
      </w:r>
    </w:p>
    <w:p w:rsidR="00431D6C" w:rsidRDefault="00431D6C" w:rsidP="00431D6C">
      <w:pPr>
        <w:pStyle w:val="Odlomakpopisa"/>
        <w:numPr>
          <w:ilvl w:val="0"/>
          <w:numId w:val="1"/>
        </w:numPr>
        <w:spacing w:line="360" w:lineRule="auto"/>
        <w:jc w:val="both"/>
        <w:rPr>
          <w:rFonts w:ascii="Times New Roman" w:hAnsi="Times New Roman"/>
          <w:sz w:val="24"/>
          <w:szCs w:val="24"/>
        </w:rPr>
      </w:pPr>
      <w:r>
        <w:rPr>
          <w:rFonts w:ascii="Times New Roman" w:hAnsi="Times New Roman"/>
          <w:sz w:val="24"/>
          <w:szCs w:val="24"/>
        </w:rPr>
        <w:t>kategorija: učenice i učenici srednjih škola</w:t>
      </w:r>
    </w:p>
    <w:p w:rsidR="00431D6C" w:rsidRDefault="00431D6C" w:rsidP="00431D6C">
      <w:pPr>
        <w:spacing w:line="360" w:lineRule="auto"/>
        <w:jc w:val="both"/>
        <w:rPr>
          <w:rFonts w:ascii="Times New Roman" w:hAnsi="Times New Roman"/>
          <w:sz w:val="24"/>
          <w:szCs w:val="24"/>
        </w:rPr>
      </w:pPr>
      <w:r>
        <w:rPr>
          <w:rFonts w:ascii="Times New Roman" w:hAnsi="Times New Roman"/>
          <w:sz w:val="24"/>
          <w:szCs w:val="24"/>
        </w:rPr>
        <w:t xml:space="preserve">U svakoj kategoriji likovnih i literarnih radova bit će odabrani najbolji radovi od strane prethodno formiranog stručnog žirija. Najbolji radovi će biti nagrađeni prigodnim nagradama koje će se dijeliti na otvorenju izložbe 05. prosinca, 2014. godine. </w:t>
      </w:r>
    </w:p>
    <w:p w:rsidR="00431D6C" w:rsidRDefault="00431D6C" w:rsidP="00431D6C">
      <w:pPr>
        <w:spacing w:line="360" w:lineRule="auto"/>
        <w:jc w:val="both"/>
        <w:rPr>
          <w:rFonts w:ascii="Times New Roman" w:hAnsi="Times New Roman"/>
          <w:b/>
          <w:sz w:val="24"/>
          <w:szCs w:val="24"/>
        </w:rPr>
      </w:pPr>
      <w:r>
        <w:rPr>
          <w:rFonts w:ascii="Times New Roman" w:hAnsi="Times New Roman"/>
          <w:b/>
          <w:sz w:val="24"/>
          <w:szCs w:val="24"/>
        </w:rPr>
        <w:t xml:space="preserve">Termini i propozicije natječaja: </w:t>
      </w:r>
    </w:p>
    <w:p w:rsidR="00431D6C" w:rsidRDefault="00431D6C" w:rsidP="00431D6C">
      <w:pPr>
        <w:pStyle w:val="Odlomakpopisa"/>
        <w:numPr>
          <w:ilvl w:val="0"/>
          <w:numId w:val="2"/>
        </w:numPr>
        <w:spacing w:line="360" w:lineRule="auto"/>
        <w:jc w:val="both"/>
        <w:rPr>
          <w:rFonts w:ascii="Times New Roman" w:hAnsi="Times New Roman"/>
          <w:sz w:val="24"/>
          <w:szCs w:val="24"/>
        </w:rPr>
      </w:pPr>
      <w:r>
        <w:rPr>
          <w:rFonts w:ascii="Times New Roman" w:hAnsi="Times New Roman"/>
          <w:b/>
          <w:sz w:val="24"/>
          <w:szCs w:val="24"/>
        </w:rPr>
        <w:t>Vrijeme trajanja natječaja:</w:t>
      </w:r>
      <w:r w:rsidR="002B5F68">
        <w:rPr>
          <w:rFonts w:ascii="Times New Roman" w:hAnsi="Times New Roman"/>
          <w:sz w:val="24"/>
          <w:szCs w:val="24"/>
        </w:rPr>
        <w:t xml:space="preserve"> od 31</w:t>
      </w:r>
      <w:r>
        <w:rPr>
          <w:rFonts w:ascii="Times New Roman" w:hAnsi="Times New Roman"/>
          <w:sz w:val="24"/>
          <w:szCs w:val="24"/>
        </w:rPr>
        <w:t>. listopada do 01. prosinca, 2014. godine.</w:t>
      </w:r>
    </w:p>
    <w:p w:rsidR="00431D6C" w:rsidRDefault="00431D6C" w:rsidP="00431D6C">
      <w:pPr>
        <w:pStyle w:val="Odlomakpopisa"/>
        <w:numPr>
          <w:ilvl w:val="0"/>
          <w:numId w:val="2"/>
        </w:numPr>
        <w:spacing w:line="360" w:lineRule="auto"/>
        <w:jc w:val="both"/>
        <w:rPr>
          <w:rFonts w:ascii="Times New Roman" w:hAnsi="Times New Roman"/>
          <w:sz w:val="24"/>
          <w:szCs w:val="24"/>
        </w:rPr>
      </w:pPr>
      <w:r>
        <w:rPr>
          <w:rFonts w:ascii="Times New Roman" w:hAnsi="Times New Roman"/>
          <w:b/>
          <w:sz w:val="24"/>
          <w:szCs w:val="24"/>
        </w:rPr>
        <w:t>Otvorenje izložbe pristiglih radova i proglašenje pobjednika natječaja:</w:t>
      </w:r>
      <w:r>
        <w:rPr>
          <w:rFonts w:ascii="Times New Roman" w:hAnsi="Times New Roman"/>
          <w:sz w:val="24"/>
          <w:szCs w:val="24"/>
        </w:rPr>
        <w:t xml:space="preserve"> 05. prosinca, 2014. u 12:00 h, u Kneževoj palači, mala dvorana na prvom katu.</w:t>
      </w:r>
    </w:p>
    <w:p w:rsidR="00431D6C" w:rsidRDefault="00431D6C" w:rsidP="00431D6C">
      <w:pPr>
        <w:pStyle w:val="Odlomakpopisa"/>
        <w:numPr>
          <w:ilvl w:val="0"/>
          <w:numId w:val="2"/>
        </w:numPr>
        <w:spacing w:line="360" w:lineRule="auto"/>
        <w:jc w:val="both"/>
        <w:rPr>
          <w:rFonts w:ascii="Times New Roman" w:hAnsi="Times New Roman"/>
          <w:sz w:val="24"/>
          <w:szCs w:val="24"/>
        </w:rPr>
      </w:pPr>
      <w:r>
        <w:rPr>
          <w:rFonts w:ascii="Times New Roman" w:hAnsi="Times New Roman"/>
          <w:b/>
          <w:sz w:val="24"/>
          <w:szCs w:val="24"/>
        </w:rPr>
        <w:t>Trajanje izložbe:</w:t>
      </w:r>
      <w:r w:rsidR="002B5F68">
        <w:rPr>
          <w:rFonts w:ascii="Times New Roman" w:hAnsi="Times New Roman"/>
          <w:sz w:val="24"/>
          <w:szCs w:val="24"/>
        </w:rPr>
        <w:t xml:space="preserve"> od 05. prosinca do 18</w:t>
      </w:r>
      <w:r>
        <w:rPr>
          <w:rFonts w:ascii="Times New Roman" w:hAnsi="Times New Roman"/>
          <w:sz w:val="24"/>
          <w:szCs w:val="24"/>
        </w:rPr>
        <w:t>. prosinca.</w:t>
      </w:r>
    </w:p>
    <w:p w:rsidR="00431D6C" w:rsidRDefault="00431D6C" w:rsidP="00431D6C">
      <w:pPr>
        <w:pStyle w:val="Odlomakpopisa"/>
        <w:numPr>
          <w:ilvl w:val="0"/>
          <w:numId w:val="2"/>
        </w:numPr>
        <w:spacing w:line="360" w:lineRule="auto"/>
        <w:jc w:val="both"/>
        <w:rPr>
          <w:rFonts w:ascii="Times New Roman" w:hAnsi="Times New Roman"/>
          <w:sz w:val="24"/>
          <w:szCs w:val="24"/>
        </w:rPr>
      </w:pPr>
      <w:r>
        <w:rPr>
          <w:rFonts w:ascii="Times New Roman" w:hAnsi="Times New Roman"/>
          <w:b/>
          <w:sz w:val="24"/>
          <w:szCs w:val="24"/>
        </w:rPr>
        <w:t>Dob sudionika:</w:t>
      </w:r>
      <w:r>
        <w:rPr>
          <w:rFonts w:ascii="Times New Roman" w:hAnsi="Times New Roman"/>
          <w:sz w:val="24"/>
          <w:szCs w:val="24"/>
        </w:rPr>
        <w:t xml:space="preserve"> od tri do devetnaest godina</w:t>
      </w:r>
    </w:p>
    <w:p w:rsidR="00431D6C" w:rsidRDefault="00431D6C" w:rsidP="00431D6C">
      <w:pPr>
        <w:pStyle w:val="Odlomakpopisa"/>
        <w:numPr>
          <w:ilvl w:val="0"/>
          <w:numId w:val="2"/>
        </w:numPr>
        <w:spacing w:line="360" w:lineRule="auto"/>
        <w:jc w:val="both"/>
        <w:rPr>
          <w:rFonts w:ascii="Times New Roman" w:hAnsi="Times New Roman"/>
          <w:sz w:val="24"/>
          <w:szCs w:val="24"/>
        </w:rPr>
      </w:pPr>
      <w:r>
        <w:rPr>
          <w:rFonts w:ascii="Times New Roman" w:hAnsi="Times New Roman"/>
          <w:b/>
          <w:sz w:val="24"/>
          <w:szCs w:val="24"/>
        </w:rPr>
        <w:t>Maskimalan broj radova</w:t>
      </w:r>
      <w:r>
        <w:rPr>
          <w:rFonts w:ascii="Times New Roman" w:hAnsi="Times New Roman"/>
          <w:sz w:val="24"/>
          <w:szCs w:val="24"/>
        </w:rPr>
        <w:t>: svaki sudionik može donijeti ili poslati maksimalno dva rada – jedan likovni i jedan literarni rad</w:t>
      </w:r>
    </w:p>
    <w:p w:rsidR="00431D6C" w:rsidRDefault="00431D6C" w:rsidP="00431D6C">
      <w:pPr>
        <w:pStyle w:val="Odlomakpopisa"/>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Radovi trebaju biti napravljeni na </w:t>
      </w:r>
      <w:r>
        <w:rPr>
          <w:rFonts w:ascii="Times New Roman" w:hAnsi="Times New Roman"/>
          <w:b/>
          <w:sz w:val="24"/>
          <w:szCs w:val="24"/>
        </w:rPr>
        <w:t>papiru formata A3 ili A4</w:t>
      </w:r>
      <w:r>
        <w:rPr>
          <w:rFonts w:ascii="Times New Roman" w:hAnsi="Times New Roman"/>
          <w:sz w:val="24"/>
          <w:szCs w:val="24"/>
        </w:rPr>
        <w:t>.</w:t>
      </w:r>
    </w:p>
    <w:p w:rsidR="00431D6C" w:rsidRDefault="00431D6C" w:rsidP="00431D6C">
      <w:pPr>
        <w:pStyle w:val="Odlomakpopisa"/>
        <w:numPr>
          <w:ilvl w:val="0"/>
          <w:numId w:val="2"/>
        </w:numPr>
        <w:spacing w:line="360" w:lineRule="auto"/>
        <w:jc w:val="both"/>
        <w:rPr>
          <w:rFonts w:ascii="Times New Roman" w:hAnsi="Times New Roman"/>
          <w:sz w:val="24"/>
          <w:szCs w:val="24"/>
        </w:rPr>
      </w:pPr>
      <w:r>
        <w:rPr>
          <w:rFonts w:ascii="Times New Roman" w:hAnsi="Times New Roman"/>
          <w:b/>
          <w:sz w:val="24"/>
          <w:szCs w:val="24"/>
        </w:rPr>
        <w:t>Tehnike koje se mogu koristiti:</w:t>
      </w:r>
      <w:r>
        <w:rPr>
          <w:rFonts w:ascii="Times New Roman" w:hAnsi="Times New Roman"/>
          <w:sz w:val="24"/>
          <w:szCs w:val="24"/>
        </w:rPr>
        <w:t xml:space="preserve"> drvene boje, olovka, tuš, tempera, kolaž, pastela, flomaster, vodene boje i druge.</w:t>
      </w:r>
    </w:p>
    <w:p w:rsidR="00431D6C" w:rsidRDefault="00431D6C" w:rsidP="00431D6C">
      <w:pPr>
        <w:pStyle w:val="Odlomakpopisa"/>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Na poleđini svakog rada treba napisati ime i prezime djeteta, dob djeteta, naziv škole ili dječjeg vrtića, kontakt broj ili adresu. </w:t>
      </w:r>
    </w:p>
    <w:p w:rsidR="00431D6C" w:rsidRDefault="00431D6C" w:rsidP="00431D6C">
      <w:pPr>
        <w:pStyle w:val="Odlomakpopisa"/>
        <w:numPr>
          <w:ilvl w:val="0"/>
          <w:numId w:val="2"/>
        </w:numPr>
        <w:spacing w:line="360" w:lineRule="auto"/>
        <w:jc w:val="both"/>
        <w:rPr>
          <w:rFonts w:ascii="Times New Roman" w:hAnsi="Times New Roman"/>
          <w:b/>
          <w:sz w:val="24"/>
          <w:szCs w:val="24"/>
        </w:rPr>
      </w:pPr>
      <w:r>
        <w:rPr>
          <w:rFonts w:ascii="Times New Roman" w:hAnsi="Times New Roman"/>
          <w:sz w:val="24"/>
          <w:szCs w:val="24"/>
        </w:rPr>
        <w:t xml:space="preserve">Radove je potrebno staviti u kovertu na kojoj treba biti naznačeno: </w:t>
      </w:r>
      <w:r>
        <w:rPr>
          <w:rFonts w:ascii="Times New Roman" w:hAnsi="Times New Roman"/>
          <w:b/>
          <w:sz w:val="24"/>
          <w:szCs w:val="24"/>
        </w:rPr>
        <w:t>Za natječaj „Božić u mom domu“</w:t>
      </w:r>
    </w:p>
    <w:p w:rsidR="00431D6C" w:rsidRDefault="00431D6C" w:rsidP="00431D6C">
      <w:pPr>
        <w:pStyle w:val="Odlomakpopisa"/>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Radovi se šalji </w:t>
      </w:r>
      <w:r>
        <w:rPr>
          <w:rFonts w:ascii="Times New Roman" w:hAnsi="Times New Roman"/>
          <w:b/>
          <w:sz w:val="24"/>
          <w:szCs w:val="24"/>
        </w:rPr>
        <w:t>na adresu</w:t>
      </w:r>
      <w:r>
        <w:rPr>
          <w:rFonts w:ascii="Times New Roman" w:hAnsi="Times New Roman"/>
          <w:sz w:val="24"/>
          <w:szCs w:val="24"/>
        </w:rPr>
        <w:t xml:space="preserve">: Narodni muzej Zadar, Poljana pape Aleksandra III b.b., 23000 Zadar ili se donose </w:t>
      </w:r>
      <w:r>
        <w:rPr>
          <w:rFonts w:ascii="Times New Roman" w:hAnsi="Times New Roman"/>
          <w:b/>
          <w:bCs/>
          <w:sz w:val="24"/>
          <w:szCs w:val="24"/>
        </w:rPr>
        <w:t>osobno u Kneževu palaču</w:t>
      </w:r>
      <w:r>
        <w:rPr>
          <w:rFonts w:ascii="Times New Roman" w:hAnsi="Times New Roman"/>
          <w:sz w:val="24"/>
          <w:szCs w:val="24"/>
        </w:rPr>
        <w:t xml:space="preserve">, Poljana Šime Budinića, ili u </w:t>
      </w:r>
      <w:r>
        <w:rPr>
          <w:rFonts w:ascii="Times New Roman" w:hAnsi="Times New Roman"/>
          <w:b/>
          <w:bCs/>
          <w:sz w:val="24"/>
          <w:szCs w:val="24"/>
        </w:rPr>
        <w:t>Gradsku stražu</w:t>
      </w:r>
      <w:r>
        <w:rPr>
          <w:rFonts w:ascii="Times New Roman" w:hAnsi="Times New Roman"/>
          <w:sz w:val="24"/>
          <w:szCs w:val="24"/>
        </w:rPr>
        <w:t>, Narodni trg.</w:t>
      </w:r>
    </w:p>
    <w:p w:rsidR="002B5F68" w:rsidRDefault="002B5F68" w:rsidP="002B5F68">
      <w:pPr>
        <w:spacing w:line="360" w:lineRule="auto"/>
        <w:ind w:left="360"/>
        <w:jc w:val="both"/>
        <w:rPr>
          <w:rFonts w:ascii="Times New Roman" w:hAnsi="Times New Roman"/>
          <w:sz w:val="24"/>
          <w:szCs w:val="24"/>
        </w:rPr>
      </w:pPr>
    </w:p>
    <w:p w:rsidR="002B5F68" w:rsidRDefault="002B5F68" w:rsidP="002B5F68">
      <w:pPr>
        <w:spacing w:line="360" w:lineRule="auto"/>
        <w:ind w:left="360"/>
        <w:jc w:val="both"/>
        <w:rPr>
          <w:rFonts w:ascii="Times New Roman" w:hAnsi="Times New Roman"/>
          <w:sz w:val="24"/>
          <w:szCs w:val="24"/>
        </w:rPr>
      </w:pPr>
    </w:p>
    <w:p w:rsidR="002B5F68" w:rsidRDefault="002B5F68" w:rsidP="002B5F68">
      <w:pPr>
        <w:spacing w:line="360" w:lineRule="auto"/>
        <w:ind w:left="360"/>
        <w:jc w:val="both"/>
        <w:rPr>
          <w:rFonts w:ascii="Times New Roman" w:hAnsi="Times New Roman"/>
          <w:sz w:val="24"/>
          <w:szCs w:val="24"/>
        </w:rPr>
      </w:pPr>
    </w:p>
    <w:p w:rsidR="002B5F68" w:rsidRPr="002B5F68" w:rsidRDefault="002B5F68" w:rsidP="002B5F68">
      <w:pPr>
        <w:spacing w:line="360" w:lineRule="auto"/>
        <w:ind w:left="360"/>
        <w:jc w:val="both"/>
        <w:rPr>
          <w:rFonts w:ascii="Times New Roman" w:hAnsi="Times New Roman"/>
          <w:sz w:val="24"/>
          <w:szCs w:val="24"/>
        </w:rPr>
      </w:pPr>
    </w:p>
    <w:p w:rsidR="00431D6C" w:rsidRDefault="00431D6C" w:rsidP="00431D6C">
      <w:pPr>
        <w:spacing w:line="360" w:lineRule="auto"/>
        <w:ind w:left="360"/>
        <w:jc w:val="both"/>
        <w:rPr>
          <w:rFonts w:ascii="Times New Roman" w:hAnsi="Times New Roman"/>
          <w:b/>
          <w:sz w:val="24"/>
          <w:szCs w:val="24"/>
        </w:rPr>
      </w:pPr>
      <w:r>
        <w:rPr>
          <w:rFonts w:ascii="Times New Roman" w:hAnsi="Times New Roman"/>
          <w:b/>
          <w:sz w:val="24"/>
          <w:szCs w:val="24"/>
        </w:rPr>
        <w:lastRenderedPageBreak/>
        <w:t>Organizatori natječaja:</w:t>
      </w:r>
    </w:p>
    <w:p w:rsidR="00431D6C" w:rsidRDefault="00431D6C" w:rsidP="00431D6C">
      <w:pPr>
        <w:pStyle w:val="Odlomakpopisa"/>
        <w:numPr>
          <w:ilvl w:val="0"/>
          <w:numId w:val="2"/>
        </w:numPr>
        <w:spacing w:line="360" w:lineRule="auto"/>
        <w:jc w:val="both"/>
        <w:rPr>
          <w:rFonts w:ascii="Times New Roman" w:hAnsi="Times New Roman"/>
          <w:sz w:val="24"/>
          <w:szCs w:val="24"/>
        </w:rPr>
      </w:pPr>
      <w:r>
        <w:rPr>
          <w:rFonts w:ascii="Times New Roman" w:hAnsi="Times New Roman"/>
          <w:sz w:val="24"/>
          <w:szCs w:val="24"/>
        </w:rPr>
        <w:t>Narodni muzej Zadar, ravnateljica Renata Peroš</w:t>
      </w:r>
    </w:p>
    <w:p w:rsidR="00431D6C" w:rsidRDefault="00431D6C" w:rsidP="00431D6C">
      <w:pPr>
        <w:pStyle w:val="Odlomakpopisa"/>
        <w:numPr>
          <w:ilvl w:val="0"/>
          <w:numId w:val="2"/>
        </w:numPr>
        <w:spacing w:line="360" w:lineRule="auto"/>
        <w:jc w:val="both"/>
        <w:rPr>
          <w:rFonts w:ascii="Times New Roman" w:hAnsi="Times New Roman"/>
          <w:sz w:val="24"/>
          <w:szCs w:val="24"/>
        </w:rPr>
      </w:pPr>
      <w:r>
        <w:rPr>
          <w:rFonts w:ascii="Times New Roman" w:hAnsi="Times New Roman"/>
          <w:sz w:val="24"/>
          <w:szCs w:val="24"/>
        </w:rPr>
        <w:t>Etnološki odjel Narodnog muzeja Zadar, kustosica Jasenka Lulić-Štorić</w:t>
      </w:r>
      <w:r w:rsidR="00802FF1">
        <w:rPr>
          <w:rFonts w:ascii="Times New Roman" w:hAnsi="Times New Roman"/>
          <w:sz w:val="24"/>
          <w:szCs w:val="24"/>
        </w:rPr>
        <w:t>, Petra Magaš Faričić, pripravnica kustos</w:t>
      </w:r>
    </w:p>
    <w:p w:rsidR="00431D6C" w:rsidRPr="00431D6C" w:rsidRDefault="00431D6C" w:rsidP="006E6629">
      <w:pPr>
        <w:pStyle w:val="Odlomakpopisa"/>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Pedagoška služba, Narodni muzej Zadar, Branislav Jelenić, muzejski pedagog, Domagoj Dražina, pripravnik muzejski pedagog, Ivana Dražić i Lucija Vuica vanjske </w:t>
      </w:r>
      <w:bookmarkStart w:id="0" w:name="_GoBack"/>
      <w:bookmarkEnd w:id="0"/>
      <w:r>
        <w:rPr>
          <w:rFonts w:ascii="Times New Roman" w:hAnsi="Times New Roman"/>
          <w:sz w:val="24"/>
          <w:szCs w:val="24"/>
        </w:rPr>
        <w:t>suradnice Narodnog muzeja Zadar</w:t>
      </w:r>
    </w:p>
    <w:sectPr w:rsidR="00431D6C" w:rsidRPr="00431D6C" w:rsidSect="00AA7E88">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62E9"/>
    <w:multiLevelType w:val="multilevel"/>
    <w:tmpl w:val="06F762E9"/>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6B514076"/>
    <w:multiLevelType w:val="multilevel"/>
    <w:tmpl w:val="6B5140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6E6629"/>
    <w:rsid w:val="001D1714"/>
    <w:rsid w:val="0024752D"/>
    <w:rsid w:val="002B5F68"/>
    <w:rsid w:val="00431D6C"/>
    <w:rsid w:val="00457303"/>
    <w:rsid w:val="0054570E"/>
    <w:rsid w:val="006E6629"/>
    <w:rsid w:val="00802FF1"/>
    <w:rsid w:val="00A61157"/>
    <w:rsid w:val="00AA7E88"/>
    <w:rsid w:val="00BD0014"/>
    <w:rsid w:val="00C60999"/>
    <w:rsid w:val="00C66413"/>
    <w:rsid w:val="00F073B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629"/>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rsid w:val="00431D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3369</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Profesor</cp:lastModifiedBy>
  <cp:revision>2</cp:revision>
  <dcterms:created xsi:type="dcterms:W3CDTF">2014-11-07T13:04:00Z</dcterms:created>
  <dcterms:modified xsi:type="dcterms:W3CDTF">2014-11-07T13:04:00Z</dcterms:modified>
</cp:coreProperties>
</file>