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02B" w:rsidRPr="0034302B" w:rsidRDefault="0034302B" w:rsidP="003430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hr-HR"/>
        </w:rPr>
      </w:pPr>
      <w:r w:rsidRPr="0034302B">
        <w:rPr>
          <w:rFonts w:ascii="Arial" w:eastAsia="Times New Roman" w:hAnsi="Arial" w:cs="Arial"/>
          <w:color w:val="222222"/>
          <w:sz w:val="19"/>
          <w:szCs w:val="19"/>
          <w:lang w:eastAsia="hr-HR"/>
        </w:rPr>
        <w:t>Poštovani, </w:t>
      </w:r>
    </w:p>
    <w:p w:rsidR="0034302B" w:rsidRPr="0034302B" w:rsidRDefault="0034302B" w:rsidP="003430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hr-HR"/>
        </w:rPr>
      </w:pPr>
      <w:r w:rsidRPr="0034302B">
        <w:rPr>
          <w:rFonts w:ascii="Arial" w:eastAsia="Times New Roman" w:hAnsi="Arial" w:cs="Arial"/>
          <w:color w:val="222222"/>
          <w:sz w:val="19"/>
          <w:szCs w:val="19"/>
          <w:lang w:eastAsia="hr-HR"/>
        </w:rPr>
        <w:t>u srijedu, 6.4.2016., održat će se sjednica Školskog odbora u 13.40 sati. </w:t>
      </w:r>
    </w:p>
    <w:p w:rsidR="0034302B" w:rsidRPr="0034302B" w:rsidRDefault="0034302B" w:rsidP="003430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hr-HR"/>
        </w:rPr>
      </w:pPr>
      <w:r w:rsidRPr="0034302B">
        <w:rPr>
          <w:rFonts w:ascii="Arial" w:eastAsia="Times New Roman" w:hAnsi="Arial" w:cs="Arial"/>
          <w:color w:val="222222"/>
          <w:sz w:val="19"/>
          <w:szCs w:val="19"/>
          <w:lang w:eastAsia="hr-HR"/>
        </w:rPr>
        <w:t>Prijedlog dnevnog reda:</w:t>
      </w:r>
    </w:p>
    <w:p w:rsidR="0034302B" w:rsidRPr="0034302B" w:rsidRDefault="0034302B" w:rsidP="003430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hr-HR"/>
        </w:rPr>
      </w:pPr>
      <w:r w:rsidRPr="0034302B">
        <w:rPr>
          <w:rFonts w:ascii="Arial" w:eastAsia="Times New Roman" w:hAnsi="Arial" w:cs="Arial"/>
          <w:color w:val="222222"/>
          <w:sz w:val="19"/>
          <w:szCs w:val="19"/>
          <w:lang w:eastAsia="hr-HR"/>
        </w:rPr>
        <w:t>1. Donošenje Kućnog reda</w:t>
      </w:r>
    </w:p>
    <w:p w:rsidR="0034302B" w:rsidRPr="0034302B" w:rsidRDefault="0034302B" w:rsidP="003430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hr-HR"/>
        </w:rPr>
      </w:pPr>
      <w:r w:rsidRPr="0034302B">
        <w:rPr>
          <w:rFonts w:ascii="Arial" w:eastAsia="Times New Roman" w:hAnsi="Arial" w:cs="Arial"/>
          <w:color w:val="222222"/>
          <w:sz w:val="19"/>
          <w:szCs w:val="19"/>
          <w:lang w:eastAsia="hr-HR"/>
        </w:rPr>
        <w:t>2. Donošenje Etičkog kodeksa neposrednih nositelja odgojno-obrazovne djelatnosti</w:t>
      </w:r>
    </w:p>
    <w:p w:rsidR="0034302B" w:rsidRPr="0034302B" w:rsidRDefault="0034302B" w:rsidP="003430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hr-HR"/>
        </w:rPr>
      </w:pPr>
      <w:r w:rsidRPr="0034302B">
        <w:rPr>
          <w:rFonts w:ascii="Arial" w:eastAsia="Times New Roman" w:hAnsi="Arial" w:cs="Arial"/>
          <w:color w:val="222222"/>
          <w:sz w:val="19"/>
          <w:szCs w:val="19"/>
          <w:lang w:eastAsia="hr-HR"/>
        </w:rPr>
        <w:t>3. Donošenje Poslovnika o radu Etičkog povjerenstva</w:t>
      </w:r>
    </w:p>
    <w:p w:rsidR="0034302B" w:rsidRPr="0034302B" w:rsidRDefault="0034302B" w:rsidP="003430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hr-HR"/>
        </w:rPr>
      </w:pPr>
      <w:r w:rsidRPr="0034302B">
        <w:rPr>
          <w:rFonts w:ascii="Arial" w:eastAsia="Times New Roman" w:hAnsi="Arial" w:cs="Arial"/>
          <w:color w:val="222222"/>
          <w:sz w:val="19"/>
          <w:szCs w:val="19"/>
          <w:lang w:eastAsia="hr-HR"/>
        </w:rPr>
        <w:t>4  Razno</w:t>
      </w:r>
    </w:p>
    <w:p w:rsidR="0034302B" w:rsidRPr="0034302B" w:rsidRDefault="0034302B" w:rsidP="003430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hr-HR"/>
        </w:rPr>
      </w:pPr>
    </w:p>
    <w:p w:rsidR="0034302B" w:rsidRPr="0034302B" w:rsidRDefault="0034302B" w:rsidP="003430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hr-HR"/>
        </w:rPr>
      </w:pPr>
      <w:r w:rsidRPr="0034302B">
        <w:rPr>
          <w:rFonts w:ascii="Arial" w:eastAsia="Times New Roman" w:hAnsi="Arial" w:cs="Arial"/>
          <w:color w:val="222222"/>
          <w:sz w:val="19"/>
          <w:szCs w:val="19"/>
          <w:lang w:eastAsia="hr-HR"/>
        </w:rPr>
        <w:t>S poštovanjem</w:t>
      </w:r>
    </w:p>
    <w:p w:rsidR="0034302B" w:rsidRPr="0034302B" w:rsidRDefault="0034302B" w:rsidP="003430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hr-HR"/>
        </w:rPr>
      </w:pPr>
      <w:r w:rsidRPr="0034302B">
        <w:rPr>
          <w:rFonts w:ascii="Arial" w:eastAsia="Times New Roman" w:hAnsi="Arial" w:cs="Arial"/>
          <w:color w:val="222222"/>
          <w:sz w:val="19"/>
          <w:szCs w:val="19"/>
          <w:lang w:eastAsia="hr-HR"/>
        </w:rPr>
        <w:t>Anela Jurin, predsjednik Školskog odbora</w:t>
      </w:r>
    </w:p>
    <w:p w:rsidR="0034302B" w:rsidRPr="0034302B" w:rsidRDefault="0034302B" w:rsidP="003430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hr-HR"/>
        </w:rPr>
      </w:pPr>
    </w:p>
    <w:p w:rsidR="0034302B" w:rsidRPr="0034302B" w:rsidRDefault="0034302B" w:rsidP="003430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hr-HR"/>
        </w:rPr>
      </w:pPr>
      <w:r w:rsidRPr="0034302B">
        <w:rPr>
          <w:rFonts w:ascii="Arial" w:eastAsia="Times New Roman" w:hAnsi="Arial" w:cs="Arial"/>
          <w:color w:val="222222"/>
          <w:sz w:val="19"/>
          <w:szCs w:val="19"/>
          <w:lang w:eastAsia="hr-HR"/>
        </w:rPr>
        <w:t>U prilogu Vam šaljem potrebni materijal za sjednicu.</w:t>
      </w:r>
    </w:p>
    <w:p w:rsidR="00AE1D33" w:rsidRDefault="00AE1D33"/>
    <w:sectPr w:rsidR="00AE1D33" w:rsidSect="00AE1D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4302B"/>
    <w:rsid w:val="0034302B"/>
    <w:rsid w:val="00825726"/>
    <w:rsid w:val="00AE1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D3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3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860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9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79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65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41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44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10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55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48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985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26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69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14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07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Tajnik</dc:creator>
  <cp:lastModifiedBy>Tajnik</cp:lastModifiedBy>
  <cp:revision>1</cp:revision>
  <dcterms:created xsi:type="dcterms:W3CDTF">2016-04-12T09:15:00Z</dcterms:created>
  <dcterms:modified xsi:type="dcterms:W3CDTF">2016-04-12T09:15:00Z</dcterms:modified>
</cp:coreProperties>
</file>