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D908F" w14:textId="77777777" w:rsidR="00DB6935" w:rsidRPr="00DB6935" w:rsidRDefault="00DB6935" w:rsidP="00DB6935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B6935">
        <w:rPr>
          <w:rFonts w:ascii="Times New Roman" w:hAnsi="Times New Roman" w:cs="Times New Roman"/>
          <w:b/>
        </w:rPr>
        <w:t>BILJEŠKE UZ FINANCIJSKE IZVJEŠTAJE ZA RAZDOBLJE</w:t>
      </w:r>
    </w:p>
    <w:p w14:paraId="091F9133" w14:textId="551CBF4A" w:rsidR="00372F2E" w:rsidRPr="00DB6935" w:rsidRDefault="00EA35E0" w:rsidP="00DB6935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SIJEČNJA DO 3</w:t>
      </w:r>
      <w:r w:rsidR="00880C2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. </w:t>
      </w:r>
      <w:r w:rsidR="00880C2F">
        <w:rPr>
          <w:rFonts w:ascii="Times New Roman" w:hAnsi="Times New Roman" w:cs="Times New Roman"/>
          <w:b/>
        </w:rPr>
        <w:t xml:space="preserve"> LIPNJA </w:t>
      </w:r>
      <w:r w:rsidR="00AD0ED5">
        <w:rPr>
          <w:rFonts w:ascii="Times New Roman" w:hAnsi="Times New Roman" w:cs="Times New Roman"/>
          <w:b/>
        </w:rPr>
        <w:t>20</w:t>
      </w:r>
      <w:r w:rsidR="008A3B1E">
        <w:rPr>
          <w:rFonts w:ascii="Times New Roman" w:hAnsi="Times New Roman" w:cs="Times New Roman"/>
          <w:b/>
        </w:rPr>
        <w:t>2</w:t>
      </w:r>
      <w:r w:rsidR="00C95C6A">
        <w:rPr>
          <w:rFonts w:ascii="Times New Roman" w:hAnsi="Times New Roman" w:cs="Times New Roman"/>
          <w:b/>
        </w:rPr>
        <w:t>4</w:t>
      </w:r>
      <w:r w:rsidR="00880C2F">
        <w:rPr>
          <w:rFonts w:ascii="Times New Roman" w:hAnsi="Times New Roman" w:cs="Times New Roman"/>
          <w:b/>
        </w:rPr>
        <w:t>.</w:t>
      </w:r>
      <w:r w:rsidR="00DB6935" w:rsidRPr="00DB6935">
        <w:rPr>
          <w:rFonts w:ascii="Times New Roman" w:hAnsi="Times New Roman" w:cs="Times New Roman"/>
          <w:b/>
        </w:rPr>
        <w:t>GODINE</w:t>
      </w:r>
    </w:p>
    <w:p w14:paraId="1B11FD70" w14:textId="77777777" w:rsidR="00DB6935" w:rsidRPr="00DB6935" w:rsidRDefault="00DB6935" w:rsidP="00DB6935">
      <w:pPr>
        <w:ind w:left="360"/>
        <w:rPr>
          <w:rFonts w:ascii="Times New Roman" w:hAnsi="Times New Roman" w:cs="Times New Roman"/>
        </w:rPr>
      </w:pPr>
      <w:r w:rsidRPr="00DB6935">
        <w:rPr>
          <w:rFonts w:ascii="Times New Roman" w:hAnsi="Times New Roman" w:cs="Times New Roman"/>
          <w:b/>
        </w:rPr>
        <w:t xml:space="preserve">Broj RKP-a: </w:t>
      </w:r>
      <w:r w:rsidRPr="00DB6935">
        <w:rPr>
          <w:rFonts w:ascii="Times New Roman" w:hAnsi="Times New Roman" w:cs="Times New Roman"/>
        </w:rPr>
        <w:t>23510</w:t>
      </w:r>
    </w:p>
    <w:p w14:paraId="1C347619" w14:textId="77777777" w:rsidR="00DB6935" w:rsidRPr="00DB6935" w:rsidRDefault="00DB6935" w:rsidP="00DB6935">
      <w:pPr>
        <w:ind w:left="360"/>
        <w:rPr>
          <w:rFonts w:ascii="Times New Roman" w:hAnsi="Times New Roman" w:cs="Times New Roman"/>
          <w:b/>
        </w:rPr>
      </w:pPr>
      <w:r w:rsidRPr="00DB6935">
        <w:rPr>
          <w:rFonts w:ascii="Times New Roman" w:hAnsi="Times New Roman" w:cs="Times New Roman"/>
          <w:b/>
        </w:rPr>
        <w:t xml:space="preserve">Matični broj: </w:t>
      </w:r>
      <w:r w:rsidRPr="00DB6935">
        <w:rPr>
          <w:rFonts w:ascii="Times New Roman" w:hAnsi="Times New Roman" w:cs="Times New Roman"/>
        </w:rPr>
        <w:t xml:space="preserve">03312224 </w:t>
      </w:r>
    </w:p>
    <w:p w14:paraId="23A370B4" w14:textId="77777777" w:rsidR="00DB6935" w:rsidRPr="00DB6935" w:rsidRDefault="00DB6935" w:rsidP="00DB6935">
      <w:pPr>
        <w:ind w:left="360"/>
        <w:rPr>
          <w:rFonts w:ascii="Times New Roman" w:hAnsi="Times New Roman" w:cs="Times New Roman"/>
          <w:b/>
        </w:rPr>
      </w:pPr>
      <w:r w:rsidRPr="00DB6935">
        <w:rPr>
          <w:rFonts w:ascii="Times New Roman" w:hAnsi="Times New Roman" w:cs="Times New Roman"/>
          <w:b/>
        </w:rPr>
        <w:t>OIB:</w:t>
      </w:r>
      <w:r w:rsidRPr="00DB6935">
        <w:rPr>
          <w:rFonts w:ascii="Times New Roman" w:hAnsi="Times New Roman" w:cs="Times New Roman"/>
        </w:rPr>
        <w:t>03363221827</w:t>
      </w:r>
    </w:p>
    <w:p w14:paraId="50277824" w14:textId="77777777" w:rsidR="00DB6935" w:rsidRPr="00DB6935" w:rsidRDefault="00DB6935" w:rsidP="00DB6935">
      <w:pPr>
        <w:ind w:left="360"/>
        <w:rPr>
          <w:rFonts w:ascii="Times New Roman" w:hAnsi="Times New Roman" w:cs="Times New Roman"/>
        </w:rPr>
      </w:pPr>
      <w:r w:rsidRPr="00DB6935">
        <w:rPr>
          <w:rFonts w:ascii="Times New Roman" w:hAnsi="Times New Roman" w:cs="Times New Roman"/>
          <w:b/>
        </w:rPr>
        <w:t xml:space="preserve">Naziv i adresa obveznika: </w:t>
      </w:r>
      <w:r w:rsidRPr="00DB6935">
        <w:rPr>
          <w:rFonts w:ascii="Times New Roman" w:hAnsi="Times New Roman" w:cs="Times New Roman"/>
        </w:rPr>
        <w:t>Srednja škola Gračac, Školska 8, Gračac</w:t>
      </w:r>
    </w:p>
    <w:p w14:paraId="1538D340" w14:textId="77777777" w:rsidR="00DB6935" w:rsidRPr="00DB6935" w:rsidRDefault="00DB6935" w:rsidP="00DB6935">
      <w:pPr>
        <w:ind w:left="360"/>
        <w:rPr>
          <w:rFonts w:ascii="Times New Roman" w:hAnsi="Times New Roman" w:cs="Times New Roman"/>
        </w:rPr>
      </w:pPr>
      <w:r w:rsidRPr="00DB6935">
        <w:rPr>
          <w:rFonts w:ascii="Times New Roman" w:hAnsi="Times New Roman" w:cs="Times New Roman"/>
          <w:b/>
        </w:rPr>
        <w:t>Oznaka razine:</w:t>
      </w:r>
      <w:r w:rsidRPr="00DB6935">
        <w:rPr>
          <w:rFonts w:ascii="Times New Roman" w:hAnsi="Times New Roman" w:cs="Times New Roman"/>
        </w:rPr>
        <w:t xml:space="preserve"> 31</w:t>
      </w:r>
    </w:p>
    <w:p w14:paraId="400CED61" w14:textId="77777777" w:rsidR="00DB6935" w:rsidRPr="00DB6935" w:rsidRDefault="00DB6935" w:rsidP="00DB6935">
      <w:pPr>
        <w:ind w:left="360"/>
        <w:rPr>
          <w:rFonts w:ascii="Times New Roman" w:hAnsi="Times New Roman" w:cs="Times New Roman"/>
        </w:rPr>
      </w:pPr>
      <w:r w:rsidRPr="00DB6935">
        <w:rPr>
          <w:rFonts w:ascii="Times New Roman" w:hAnsi="Times New Roman" w:cs="Times New Roman"/>
          <w:b/>
        </w:rPr>
        <w:t>Šifra djelatnosti, razdjel:</w:t>
      </w:r>
      <w:r w:rsidRPr="00DB6935">
        <w:rPr>
          <w:rFonts w:ascii="Times New Roman" w:hAnsi="Times New Roman" w:cs="Times New Roman"/>
        </w:rPr>
        <w:t xml:space="preserve"> 8532, 0</w:t>
      </w:r>
    </w:p>
    <w:p w14:paraId="4AFB85BE" w14:textId="77777777" w:rsidR="00DB6935" w:rsidRDefault="00DB6935" w:rsidP="002D5714">
      <w:pPr>
        <w:ind w:left="360"/>
        <w:rPr>
          <w:rFonts w:ascii="Times New Roman" w:hAnsi="Times New Roman" w:cs="Times New Roman"/>
        </w:rPr>
      </w:pPr>
      <w:r w:rsidRPr="00DB6935">
        <w:rPr>
          <w:rFonts w:ascii="Times New Roman" w:hAnsi="Times New Roman" w:cs="Times New Roman"/>
          <w:b/>
        </w:rPr>
        <w:t>Šifra županije/grada/općine:</w:t>
      </w:r>
      <w:r w:rsidRPr="00DB6935">
        <w:rPr>
          <w:rFonts w:ascii="Times New Roman" w:hAnsi="Times New Roman" w:cs="Times New Roman"/>
        </w:rPr>
        <w:t xml:space="preserve"> 131</w:t>
      </w:r>
    </w:p>
    <w:p w14:paraId="2E46AC41" w14:textId="0DC7D51E" w:rsidR="00CC4A22" w:rsidRPr="00DB6935" w:rsidRDefault="00CC4A22" w:rsidP="002D571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Oznaka razdoblja:</w:t>
      </w:r>
      <w:r>
        <w:rPr>
          <w:rFonts w:ascii="Times New Roman" w:hAnsi="Times New Roman" w:cs="Times New Roman"/>
        </w:rPr>
        <w:t xml:space="preserve"> 20</w:t>
      </w:r>
      <w:r w:rsidR="008A3B1E">
        <w:rPr>
          <w:rFonts w:ascii="Times New Roman" w:hAnsi="Times New Roman" w:cs="Times New Roman"/>
        </w:rPr>
        <w:t>2</w:t>
      </w:r>
      <w:r w:rsidR="00C95C6A">
        <w:rPr>
          <w:rFonts w:ascii="Times New Roman" w:hAnsi="Times New Roman" w:cs="Times New Roman"/>
        </w:rPr>
        <w:t>4</w:t>
      </w:r>
      <w:r w:rsidR="00880C2F">
        <w:rPr>
          <w:rFonts w:ascii="Times New Roman" w:hAnsi="Times New Roman" w:cs="Times New Roman"/>
        </w:rPr>
        <w:t>-06</w:t>
      </w:r>
    </w:p>
    <w:p w14:paraId="684B1878" w14:textId="77777777" w:rsidR="00DB6935" w:rsidRDefault="00DB6935" w:rsidP="00EA13A2">
      <w:pPr>
        <w:rPr>
          <w:rFonts w:ascii="Times New Roman" w:hAnsi="Times New Roman" w:cs="Times New Roman"/>
        </w:rPr>
      </w:pPr>
      <w:r w:rsidRPr="00DB6935">
        <w:rPr>
          <w:rFonts w:ascii="Times New Roman" w:hAnsi="Times New Roman" w:cs="Times New Roman"/>
        </w:rPr>
        <w:t>Srednja škola Gračac posluje u skladu sa Zakonom o odgoju i obrazovanju u osnovnoj i srednjoj školi te Statutom škole. Vodi proračunsko računovodstvo temeljem Pravilnika o proračunskom računovodstvu i Računskom pl</w:t>
      </w:r>
      <w:r w:rsidR="00665B88">
        <w:rPr>
          <w:rFonts w:ascii="Times New Roman" w:hAnsi="Times New Roman" w:cs="Times New Roman"/>
        </w:rPr>
        <w:t xml:space="preserve">anu, a </w:t>
      </w:r>
      <w:r w:rsidRPr="00DB6935">
        <w:rPr>
          <w:rFonts w:ascii="Times New Roman" w:hAnsi="Times New Roman" w:cs="Times New Roman"/>
        </w:rPr>
        <w:t>financijske izvještaje sastavlja i predaje u skladu s odredbama Pravilnika o financijskom izvještavanju u proračunskom računovodstvu.</w:t>
      </w:r>
    </w:p>
    <w:p w14:paraId="23F6B226" w14:textId="6EF7AC95" w:rsidR="00441B2D" w:rsidRPr="00441B2D" w:rsidRDefault="00441B2D" w:rsidP="00EA13A2">
      <w:pPr>
        <w:rPr>
          <w:rFonts w:ascii="Times New Roman" w:hAnsi="Times New Roman" w:cs="Times New Roman"/>
        </w:rPr>
      </w:pPr>
      <w:r w:rsidRPr="00441B2D">
        <w:rPr>
          <w:rFonts w:ascii="Times New Roman" w:hAnsi="Times New Roman" w:cs="Times New Roman"/>
        </w:rPr>
        <w:t>Na sjednici školskog odbora od 3</w:t>
      </w:r>
      <w:r w:rsidR="00C95C6A">
        <w:rPr>
          <w:rFonts w:ascii="Times New Roman" w:hAnsi="Times New Roman" w:cs="Times New Roman"/>
        </w:rPr>
        <w:t>0</w:t>
      </w:r>
      <w:r w:rsidRPr="00441B2D">
        <w:rPr>
          <w:rFonts w:ascii="Times New Roman" w:hAnsi="Times New Roman" w:cs="Times New Roman"/>
        </w:rPr>
        <w:t>. siječnja 20</w:t>
      </w:r>
      <w:r w:rsidR="00C95C6A">
        <w:rPr>
          <w:rFonts w:ascii="Times New Roman" w:hAnsi="Times New Roman" w:cs="Times New Roman"/>
        </w:rPr>
        <w:t>24</w:t>
      </w:r>
      <w:r w:rsidRPr="00441B2D">
        <w:rPr>
          <w:rFonts w:ascii="Times New Roman" w:hAnsi="Times New Roman" w:cs="Times New Roman"/>
        </w:rPr>
        <w:t>. godine donesena je Odluka o kriterijima utvrđivanja većih odstupanja od ostvarenja u izvještajnom razdoblju prethodne godine u bilješkama uz financijske izvještaje</w:t>
      </w:r>
      <w:r w:rsidR="00C95C6A">
        <w:rPr>
          <w:rFonts w:ascii="Times New Roman" w:hAnsi="Times New Roman" w:cs="Times New Roman"/>
        </w:rPr>
        <w:t xml:space="preserve"> ( KLASA:007-04/24-02/1, URBROJ:2198-1-70-24-6) </w:t>
      </w:r>
      <w:r w:rsidRPr="00441B2D">
        <w:rPr>
          <w:rFonts w:ascii="Times New Roman" w:hAnsi="Times New Roman" w:cs="Times New Roman"/>
        </w:rPr>
        <w:t xml:space="preserve">. Odlukom je utvrđeno da se pod većim odstupanjem podrazumijeva odstupanje od 10 % i više u odnosu na prethodnu godinu. Odstupanja koja su manja od </w:t>
      </w:r>
      <w:r w:rsidR="00C95C6A">
        <w:rPr>
          <w:rFonts w:ascii="Times New Roman" w:hAnsi="Times New Roman" w:cs="Times New Roman"/>
        </w:rPr>
        <w:t>300,00</w:t>
      </w:r>
      <w:r w:rsidRPr="00441B2D">
        <w:rPr>
          <w:rFonts w:ascii="Times New Roman" w:hAnsi="Times New Roman" w:cs="Times New Roman"/>
        </w:rPr>
        <w:t xml:space="preserve"> </w:t>
      </w:r>
      <w:r w:rsidR="00C95C6A">
        <w:rPr>
          <w:rFonts w:ascii="Times New Roman" w:hAnsi="Times New Roman" w:cs="Times New Roman"/>
        </w:rPr>
        <w:t xml:space="preserve">EUR-a </w:t>
      </w:r>
      <w:r w:rsidRPr="00441B2D">
        <w:rPr>
          <w:rFonts w:ascii="Times New Roman" w:hAnsi="Times New Roman" w:cs="Times New Roman"/>
        </w:rPr>
        <w:t xml:space="preserve"> ne razmatraju se. Za sva odstupanja koja prelaze </w:t>
      </w:r>
      <w:r w:rsidR="00C95C6A">
        <w:rPr>
          <w:rFonts w:ascii="Times New Roman" w:hAnsi="Times New Roman" w:cs="Times New Roman"/>
        </w:rPr>
        <w:t>7.000,00 EUR-a</w:t>
      </w:r>
      <w:r w:rsidR="00690AC4">
        <w:rPr>
          <w:rFonts w:ascii="Times New Roman" w:hAnsi="Times New Roman" w:cs="Times New Roman"/>
        </w:rPr>
        <w:t xml:space="preserve"> </w:t>
      </w:r>
      <w:r w:rsidRPr="00441B2D">
        <w:rPr>
          <w:rFonts w:ascii="Times New Roman" w:hAnsi="Times New Roman" w:cs="Times New Roman"/>
        </w:rPr>
        <w:t xml:space="preserve"> potrebno je navesti razloge bez obzira na postotak odstupanja.</w:t>
      </w:r>
    </w:p>
    <w:p w14:paraId="4A1D2DA0" w14:textId="77777777" w:rsidR="00441B2D" w:rsidRDefault="00441B2D" w:rsidP="00DB6935">
      <w:pPr>
        <w:ind w:left="360"/>
        <w:rPr>
          <w:rFonts w:ascii="Times New Roman" w:hAnsi="Times New Roman" w:cs="Times New Roman"/>
        </w:rPr>
      </w:pPr>
    </w:p>
    <w:p w14:paraId="5C6C3A73" w14:textId="77777777" w:rsidR="00CC2DE4" w:rsidRDefault="00EA35E0" w:rsidP="00734F6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A35E0">
        <w:rPr>
          <w:rFonts w:ascii="Times New Roman" w:hAnsi="Times New Roman" w:cs="Times New Roman"/>
          <w:b/>
        </w:rPr>
        <w:t>Bilješke uz Izvještaj o prihodima i rashodima, primicima i izdacima</w:t>
      </w:r>
    </w:p>
    <w:p w14:paraId="3F0B3A20" w14:textId="77777777" w:rsidR="0080336E" w:rsidRPr="0080336E" w:rsidRDefault="0080336E" w:rsidP="0080336E">
      <w:pPr>
        <w:pStyle w:val="Odlomakpopisa"/>
        <w:rPr>
          <w:rFonts w:ascii="Times New Roman" w:hAnsi="Times New Roman" w:cs="Times New Roman"/>
          <w:b/>
        </w:rPr>
      </w:pPr>
    </w:p>
    <w:p w14:paraId="2CB0622B" w14:textId="6CA0A1A9" w:rsidR="00AD2DF6" w:rsidRPr="00AD2DF6" w:rsidRDefault="002C3051" w:rsidP="00AD2DF6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Bilješka broj </w:t>
      </w:r>
      <w:r w:rsidR="00B402E5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– </w:t>
      </w:r>
      <w:r w:rsidR="006357A3">
        <w:rPr>
          <w:rFonts w:ascii="Times New Roman" w:hAnsi="Times New Roman" w:cs="Times New Roman"/>
          <w:b/>
        </w:rPr>
        <w:t>konto 6361</w:t>
      </w:r>
      <w:r w:rsidR="00C4476A" w:rsidRPr="00DC745F">
        <w:rPr>
          <w:rFonts w:ascii="Times New Roman" w:hAnsi="Times New Roman" w:cs="Times New Roman"/>
          <w:b/>
        </w:rPr>
        <w:t xml:space="preserve"> </w:t>
      </w:r>
      <w:r w:rsidR="00690AC4">
        <w:rPr>
          <w:rFonts w:ascii="Times New Roman" w:hAnsi="Times New Roman" w:cs="Times New Roman"/>
          <w:b/>
        </w:rPr>
        <w:t>Tekuće pomoći proračunskim korisnicima iz proračuna koji im nije nadležan</w:t>
      </w:r>
      <w:r w:rsidR="00C4476A">
        <w:rPr>
          <w:rFonts w:ascii="Times New Roman" w:hAnsi="Times New Roman" w:cs="Times New Roman"/>
        </w:rPr>
        <w:t xml:space="preserve"> –</w:t>
      </w:r>
      <w:r w:rsidR="001C7CB0">
        <w:rPr>
          <w:rFonts w:ascii="Times New Roman" w:hAnsi="Times New Roman" w:cs="Times New Roman"/>
        </w:rPr>
        <w:t>Razlog zbog čega je došlo do većeg od</w:t>
      </w:r>
      <w:r w:rsidR="00215DE8">
        <w:rPr>
          <w:rFonts w:ascii="Times New Roman" w:hAnsi="Times New Roman" w:cs="Times New Roman"/>
        </w:rPr>
        <w:t>s</w:t>
      </w:r>
      <w:r w:rsidR="00F23162">
        <w:rPr>
          <w:rFonts w:ascii="Times New Roman" w:hAnsi="Times New Roman" w:cs="Times New Roman"/>
        </w:rPr>
        <w:t>tupanja u</w:t>
      </w:r>
      <w:r w:rsidR="0080336E">
        <w:rPr>
          <w:rFonts w:ascii="Times New Roman" w:hAnsi="Times New Roman" w:cs="Times New Roman"/>
        </w:rPr>
        <w:t xml:space="preserve"> odnosu na 20</w:t>
      </w:r>
      <w:r w:rsidR="00B402E5">
        <w:rPr>
          <w:rFonts w:ascii="Times New Roman" w:hAnsi="Times New Roman" w:cs="Times New Roman"/>
        </w:rPr>
        <w:t>2</w:t>
      </w:r>
      <w:r w:rsidR="00AD2DF6">
        <w:rPr>
          <w:rFonts w:ascii="Times New Roman" w:hAnsi="Times New Roman" w:cs="Times New Roman"/>
        </w:rPr>
        <w:t>3</w:t>
      </w:r>
      <w:r w:rsidR="0080336E">
        <w:rPr>
          <w:rFonts w:ascii="Times New Roman" w:hAnsi="Times New Roman" w:cs="Times New Roman"/>
        </w:rPr>
        <w:t>. godi</w:t>
      </w:r>
      <w:r w:rsidR="00B402E5">
        <w:rPr>
          <w:rFonts w:ascii="Times New Roman" w:hAnsi="Times New Roman" w:cs="Times New Roman"/>
        </w:rPr>
        <w:t>nu je</w:t>
      </w:r>
      <w:r w:rsidR="006357A3">
        <w:rPr>
          <w:rFonts w:ascii="Times New Roman" w:hAnsi="Times New Roman" w:cs="Times New Roman"/>
        </w:rPr>
        <w:t xml:space="preserve"> u tome što je došlo do povećanja plaće </w:t>
      </w:r>
      <w:r w:rsidR="00AD2DF6">
        <w:rPr>
          <w:rFonts w:ascii="Times New Roman" w:hAnsi="Times New Roman"/>
          <w:sz w:val="24"/>
          <w:szCs w:val="24"/>
        </w:rPr>
        <w:t xml:space="preserve">jer je </w:t>
      </w:r>
      <w:r w:rsidR="00AD2DF6">
        <w:rPr>
          <w:rFonts w:ascii="Times New Roman" w:hAnsi="Times New Roman"/>
          <w:color w:val="303030"/>
          <w:sz w:val="24"/>
          <w:szCs w:val="24"/>
          <w:shd w:val="clear" w:color="auto" w:fill="FFFFFF"/>
        </w:rPr>
        <w:t>d</w:t>
      </w:r>
      <w:r w:rsidR="00AD2DF6" w:rsidRPr="00334385">
        <w:rPr>
          <w:rFonts w:ascii="Times New Roman" w:hAnsi="Times New Roman"/>
          <w:color w:val="303030"/>
          <w:sz w:val="24"/>
          <w:szCs w:val="24"/>
          <w:shd w:val="clear" w:color="auto" w:fill="FFFFFF"/>
        </w:rPr>
        <w:t>ana 1. ožujka 2024. godine na snagu  stupila Uredba o nazivima radnih mjesta, uvjetima za raspored i koeficijentima za obračun plaće u javnim službama ( Narodne novine br. 22/2024)</w:t>
      </w:r>
      <w:r w:rsidR="00AD2DF6">
        <w:rPr>
          <w:rFonts w:ascii="Times New Roman" w:hAnsi="Times New Roman"/>
          <w:color w:val="303030"/>
          <w:sz w:val="24"/>
          <w:szCs w:val="24"/>
          <w:shd w:val="clear" w:color="auto" w:fill="FFFFFF"/>
        </w:rPr>
        <w:t xml:space="preserve"> prema kojoj je došlo do uvećanja plaće uslijed izmjene koeficijenata za obračun plaće.</w:t>
      </w:r>
    </w:p>
    <w:p w14:paraId="2CC1AA21" w14:textId="29F0829A" w:rsidR="00B97769" w:rsidRDefault="00AD2DF6" w:rsidP="00AD2DF6">
      <w:pPr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Također je u odnosu na 2023. godinu došlo do povećanja obračunske osnovice sa 902,08 EUR        </w:t>
      </w:r>
      <w:r w:rsidR="00EA13A2">
        <w:rPr>
          <w:rFonts w:ascii="Times New Roman" w:hAnsi="Times New Roman" w:cs="Times New Roman"/>
        </w:rPr>
        <w:t xml:space="preserve">      </w:t>
      </w:r>
    </w:p>
    <w:p w14:paraId="61DE8393" w14:textId="1EE5B7FD" w:rsidR="00EA13A2" w:rsidRDefault="00EA13A2" w:rsidP="00EA13A2">
      <w:pPr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na 947,18 EUR.</w:t>
      </w:r>
    </w:p>
    <w:p w14:paraId="7EF677F9" w14:textId="306A8F3F" w:rsidR="00AD2DF6" w:rsidRDefault="00AD2DF6" w:rsidP="00EA13A2">
      <w:pPr>
        <w:tabs>
          <w:tab w:val="left" w:pos="765"/>
        </w:tabs>
        <w:spacing w:after="120" w:line="240" w:lineRule="auto"/>
        <w:ind w:left="360"/>
        <w:jc w:val="both"/>
        <w:rPr>
          <w:rFonts w:ascii="Times New Roman" w:hAnsi="Times New Roman" w:cs="Times New Roman"/>
        </w:rPr>
      </w:pPr>
    </w:p>
    <w:p w14:paraId="1CA878ED" w14:textId="20777206" w:rsidR="0000656D" w:rsidRDefault="00B97769" w:rsidP="00734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0656D">
        <w:rPr>
          <w:rFonts w:ascii="Times New Roman" w:hAnsi="Times New Roman" w:cs="Times New Roman"/>
        </w:rPr>
        <w:t xml:space="preserve">        </w:t>
      </w:r>
      <w:r w:rsidR="00F23162">
        <w:rPr>
          <w:rFonts w:ascii="Times New Roman" w:hAnsi="Times New Roman" w:cs="Times New Roman"/>
          <w:b/>
        </w:rPr>
        <w:t xml:space="preserve">Bilješka broj </w:t>
      </w:r>
      <w:r w:rsidR="00B402E5">
        <w:rPr>
          <w:rFonts w:ascii="Times New Roman" w:hAnsi="Times New Roman" w:cs="Times New Roman"/>
          <w:b/>
        </w:rPr>
        <w:t>2</w:t>
      </w:r>
      <w:r w:rsidR="00F23162">
        <w:rPr>
          <w:rFonts w:ascii="Times New Roman" w:hAnsi="Times New Roman" w:cs="Times New Roman"/>
          <w:b/>
        </w:rPr>
        <w:t xml:space="preserve"> – </w:t>
      </w:r>
      <w:r w:rsidR="006357A3">
        <w:rPr>
          <w:rFonts w:ascii="Times New Roman" w:hAnsi="Times New Roman" w:cs="Times New Roman"/>
          <w:b/>
        </w:rPr>
        <w:t xml:space="preserve">konto </w:t>
      </w:r>
      <w:r w:rsidR="006B7D43">
        <w:rPr>
          <w:rFonts w:ascii="Times New Roman" w:hAnsi="Times New Roman" w:cs="Times New Roman"/>
          <w:b/>
        </w:rPr>
        <w:t>6615</w:t>
      </w:r>
      <w:r w:rsidR="00F23162">
        <w:rPr>
          <w:rFonts w:ascii="Times New Roman" w:hAnsi="Times New Roman" w:cs="Times New Roman"/>
          <w:b/>
        </w:rPr>
        <w:t xml:space="preserve"> </w:t>
      </w:r>
      <w:r w:rsidR="006357A3">
        <w:rPr>
          <w:rFonts w:ascii="Times New Roman" w:hAnsi="Times New Roman" w:cs="Times New Roman"/>
          <w:b/>
        </w:rPr>
        <w:t xml:space="preserve">Prihodi </w:t>
      </w:r>
      <w:r w:rsidR="006B7D43">
        <w:rPr>
          <w:rFonts w:ascii="Times New Roman" w:hAnsi="Times New Roman" w:cs="Times New Roman"/>
          <w:b/>
        </w:rPr>
        <w:t>od pruženih usluga</w:t>
      </w:r>
      <w:r w:rsidR="006357A3">
        <w:rPr>
          <w:rFonts w:ascii="Times New Roman" w:hAnsi="Times New Roman" w:cs="Times New Roman"/>
          <w:b/>
        </w:rPr>
        <w:t xml:space="preserve"> </w:t>
      </w:r>
      <w:r w:rsidR="0000656D">
        <w:rPr>
          <w:rFonts w:ascii="Times New Roman" w:hAnsi="Times New Roman" w:cs="Times New Roman"/>
        </w:rPr>
        <w:t>- Razlog većeg odstupanja</w:t>
      </w:r>
      <w:r w:rsidR="006357A3">
        <w:rPr>
          <w:rFonts w:ascii="Times New Roman" w:hAnsi="Times New Roman" w:cs="Times New Roman"/>
        </w:rPr>
        <w:t xml:space="preserve"> tj. </w:t>
      </w:r>
      <w:r w:rsidR="00EA13A2">
        <w:rPr>
          <w:rFonts w:ascii="Times New Roman" w:hAnsi="Times New Roman" w:cs="Times New Roman"/>
        </w:rPr>
        <w:t xml:space="preserve">    </w:t>
      </w:r>
      <w:r w:rsidR="006357A3">
        <w:rPr>
          <w:rFonts w:ascii="Times New Roman" w:hAnsi="Times New Roman" w:cs="Times New Roman"/>
        </w:rPr>
        <w:t>povećanja</w:t>
      </w:r>
      <w:r w:rsidR="0000656D">
        <w:rPr>
          <w:rFonts w:ascii="Times New Roman" w:hAnsi="Times New Roman" w:cs="Times New Roman"/>
        </w:rPr>
        <w:t xml:space="preserve"> u odnosu na prethod</w:t>
      </w:r>
      <w:r w:rsidR="00F23162">
        <w:rPr>
          <w:rFonts w:ascii="Times New Roman" w:hAnsi="Times New Roman" w:cs="Times New Roman"/>
        </w:rPr>
        <w:t xml:space="preserve">nu godinu je zbog </w:t>
      </w:r>
      <w:r w:rsidR="006357A3">
        <w:rPr>
          <w:rFonts w:ascii="Times New Roman" w:hAnsi="Times New Roman" w:cs="Times New Roman"/>
        </w:rPr>
        <w:t xml:space="preserve">toga što </w:t>
      </w:r>
      <w:r w:rsidR="006B7D43">
        <w:rPr>
          <w:rFonts w:ascii="Times New Roman" w:hAnsi="Times New Roman" w:cs="Times New Roman"/>
        </w:rPr>
        <w:t>se povećao broj korisnika za najam školske dvorane.</w:t>
      </w:r>
    </w:p>
    <w:p w14:paraId="64523134" w14:textId="4036873C" w:rsidR="00AD2DF6" w:rsidRDefault="00AD2DF6" w:rsidP="00734F68">
      <w:pPr>
        <w:rPr>
          <w:rFonts w:ascii="Times New Roman" w:hAnsi="Times New Roman" w:cs="Times New Roman"/>
        </w:rPr>
      </w:pPr>
    </w:p>
    <w:p w14:paraId="06EEDF7E" w14:textId="59634A68" w:rsidR="00AD2DF6" w:rsidRPr="00AD2DF6" w:rsidRDefault="00AD2DF6" w:rsidP="00734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  <w:r w:rsidRPr="00AD2DF6">
        <w:rPr>
          <w:rFonts w:ascii="Times New Roman" w:hAnsi="Times New Roman" w:cs="Times New Roman"/>
          <w:b/>
          <w:bCs/>
        </w:rPr>
        <w:t xml:space="preserve">Bilješka broj 3 – konto 6631 Tekuće donacije </w:t>
      </w:r>
      <w:r>
        <w:rPr>
          <w:rFonts w:ascii="Times New Roman" w:hAnsi="Times New Roman" w:cs="Times New Roman"/>
          <w:b/>
          <w:bCs/>
        </w:rPr>
        <w:t xml:space="preserve">– </w:t>
      </w:r>
      <w:r w:rsidRPr="00AD2DF6">
        <w:rPr>
          <w:rFonts w:ascii="Times New Roman" w:hAnsi="Times New Roman" w:cs="Times New Roman"/>
        </w:rPr>
        <w:t>Razlog većeg povećanja u odnosu na</w:t>
      </w:r>
      <w:r>
        <w:rPr>
          <w:rFonts w:ascii="Times New Roman" w:hAnsi="Times New Roman" w:cs="Times New Roman"/>
          <w:b/>
          <w:bCs/>
        </w:rPr>
        <w:t xml:space="preserve"> </w:t>
      </w:r>
      <w:r w:rsidRPr="00AD2DF6">
        <w:rPr>
          <w:rFonts w:ascii="Times New Roman" w:hAnsi="Times New Roman" w:cs="Times New Roman"/>
        </w:rPr>
        <w:t>2023.</w:t>
      </w:r>
      <w:r>
        <w:rPr>
          <w:rFonts w:ascii="Times New Roman" w:hAnsi="Times New Roman" w:cs="Times New Roman"/>
          <w:b/>
          <w:bCs/>
        </w:rPr>
        <w:t xml:space="preserve"> </w:t>
      </w:r>
      <w:r w:rsidRPr="00AD2DF6">
        <w:rPr>
          <w:rFonts w:ascii="Times New Roman" w:hAnsi="Times New Roman" w:cs="Times New Roman"/>
        </w:rPr>
        <w:t xml:space="preserve">godinu </w:t>
      </w:r>
      <w:r>
        <w:rPr>
          <w:rFonts w:ascii="Times New Roman" w:hAnsi="Times New Roman" w:cs="Times New Roman"/>
        </w:rPr>
        <w:t>je u tome što je prikupljen značajan iznos donacija za pomoć maturantima za organizaciju maturalne večere.</w:t>
      </w:r>
    </w:p>
    <w:p w14:paraId="0633D3C6" w14:textId="77777777" w:rsidR="0000656D" w:rsidRDefault="0000656D" w:rsidP="00734F68">
      <w:pPr>
        <w:rPr>
          <w:rFonts w:ascii="Times New Roman" w:hAnsi="Times New Roman" w:cs="Times New Roman"/>
        </w:rPr>
      </w:pPr>
    </w:p>
    <w:p w14:paraId="0D5004D6" w14:textId="4A0FCBCA" w:rsidR="0000656D" w:rsidRDefault="0000656D" w:rsidP="00734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BE321C">
        <w:rPr>
          <w:rFonts w:ascii="Times New Roman" w:hAnsi="Times New Roman" w:cs="Times New Roman"/>
          <w:b/>
        </w:rPr>
        <w:t xml:space="preserve">Bilješka broj </w:t>
      </w:r>
      <w:r w:rsidR="00066CFE">
        <w:rPr>
          <w:rFonts w:ascii="Times New Roman" w:hAnsi="Times New Roman" w:cs="Times New Roman"/>
          <w:b/>
        </w:rPr>
        <w:t>4</w:t>
      </w:r>
      <w:r w:rsidR="00BE321C">
        <w:rPr>
          <w:rFonts w:ascii="Times New Roman" w:hAnsi="Times New Roman" w:cs="Times New Roman"/>
          <w:b/>
        </w:rPr>
        <w:t xml:space="preserve"> – </w:t>
      </w:r>
      <w:r w:rsidR="006357A3">
        <w:rPr>
          <w:rFonts w:ascii="Times New Roman" w:hAnsi="Times New Roman" w:cs="Times New Roman"/>
          <w:b/>
        </w:rPr>
        <w:t>konto 31</w:t>
      </w:r>
      <w:r w:rsidR="00B402E5">
        <w:rPr>
          <w:rFonts w:ascii="Times New Roman" w:hAnsi="Times New Roman" w:cs="Times New Roman"/>
          <w:b/>
        </w:rPr>
        <w:t xml:space="preserve"> </w:t>
      </w:r>
      <w:r w:rsidR="00066CFE">
        <w:rPr>
          <w:rFonts w:ascii="Times New Roman" w:hAnsi="Times New Roman" w:cs="Times New Roman"/>
          <w:b/>
        </w:rPr>
        <w:t>Rashodi za zaposlene</w:t>
      </w:r>
      <w:r>
        <w:rPr>
          <w:rFonts w:ascii="Times New Roman" w:hAnsi="Times New Roman" w:cs="Times New Roman"/>
        </w:rPr>
        <w:t xml:space="preserve"> – </w:t>
      </w:r>
      <w:r w:rsidR="00AF0BA0">
        <w:rPr>
          <w:rFonts w:ascii="Times New Roman" w:hAnsi="Times New Roman" w:cs="Times New Roman"/>
        </w:rPr>
        <w:t xml:space="preserve">Razlog većeg odstupanja u odnosu na prethodnu godinu je u tome što </w:t>
      </w:r>
      <w:r w:rsidR="006B7D43">
        <w:rPr>
          <w:rFonts w:ascii="Times New Roman" w:hAnsi="Times New Roman" w:cs="Times New Roman"/>
        </w:rPr>
        <w:t>je u 2023. godini došlo do povećanja obračunske osnovice i koeficijenta što je objašnjeno u bilješki broj 1.</w:t>
      </w:r>
      <w:r w:rsidR="00066CFE">
        <w:rPr>
          <w:rFonts w:ascii="Times New Roman" w:hAnsi="Times New Roman" w:cs="Times New Roman"/>
        </w:rPr>
        <w:t xml:space="preserve"> Također je  novim Temeljnim kolektivnim ugovorom za zaposlenike u javnim službama  od 01. ožujka 2024. godine ugovoreno novo pravo – nagrada za uskršnje blagdane u iznosu od 100,00 EUR-a po zaposleniku.</w:t>
      </w:r>
    </w:p>
    <w:p w14:paraId="51D6382B" w14:textId="77777777" w:rsidR="00315262" w:rsidRDefault="00315262" w:rsidP="00734F68">
      <w:pPr>
        <w:rPr>
          <w:rFonts w:ascii="Times New Roman" w:hAnsi="Times New Roman" w:cs="Times New Roman"/>
        </w:rPr>
      </w:pPr>
    </w:p>
    <w:p w14:paraId="2235ACD4" w14:textId="76B3EB63" w:rsidR="00074ABF" w:rsidRPr="00D21042" w:rsidRDefault="00315262" w:rsidP="00734F6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</w:t>
      </w:r>
      <w:r w:rsidR="006D32E5">
        <w:rPr>
          <w:rFonts w:ascii="Times New Roman" w:hAnsi="Times New Roman" w:cs="Times New Roman"/>
          <w:b/>
        </w:rPr>
        <w:t xml:space="preserve">Bilješka broj </w:t>
      </w:r>
      <w:r w:rsidR="00066CFE">
        <w:rPr>
          <w:rFonts w:ascii="Times New Roman" w:hAnsi="Times New Roman" w:cs="Times New Roman"/>
          <w:b/>
        </w:rPr>
        <w:t>5</w:t>
      </w:r>
      <w:r w:rsidRPr="00074ABF">
        <w:rPr>
          <w:rFonts w:ascii="Times New Roman" w:hAnsi="Times New Roman" w:cs="Times New Roman"/>
          <w:b/>
        </w:rPr>
        <w:t xml:space="preserve">- </w:t>
      </w:r>
      <w:r w:rsidR="00782E4A">
        <w:rPr>
          <w:rFonts w:ascii="Times New Roman" w:hAnsi="Times New Roman" w:cs="Times New Roman"/>
          <w:b/>
        </w:rPr>
        <w:t xml:space="preserve">konto </w:t>
      </w:r>
      <w:r w:rsidR="006B7D43">
        <w:rPr>
          <w:rFonts w:ascii="Times New Roman" w:hAnsi="Times New Roman" w:cs="Times New Roman"/>
          <w:b/>
        </w:rPr>
        <w:t>3</w:t>
      </w:r>
      <w:r w:rsidR="00066CFE">
        <w:rPr>
          <w:rFonts w:ascii="Times New Roman" w:hAnsi="Times New Roman" w:cs="Times New Roman"/>
          <w:b/>
        </w:rPr>
        <w:t>213</w:t>
      </w:r>
      <w:r w:rsidR="00AF0BA0">
        <w:rPr>
          <w:rFonts w:ascii="Times New Roman" w:hAnsi="Times New Roman" w:cs="Times New Roman"/>
          <w:b/>
        </w:rPr>
        <w:t xml:space="preserve"> </w:t>
      </w:r>
      <w:r w:rsidR="00066CFE">
        <w:rPr>
          <w:rFonts w:ascii="Times New Roman" w:hAnsi="Times New Roman" w:cs="Times New Roman"/>
          <w:b/>
        </w:rPr>
        <w:t>Stručno usavršavanje zaposlenika</w:t>
      </w:r>
      <w:r w:rsidR="006D32E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74AB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074ABF">
        <w:rPr>
          <w:rFonts w:ascii="Times New Roman" w:hAnsi="Times New Roman" w:cs="Times New Roman"/>
        </w:rPr>
        <w:t>Razlog većeg odstupanja u odnosu na pret</w:t>
      </w:r>
      <w:r w:rsidR="006D32E5">
        <w:rPr>
          <w:rFonts w:ascii="Times New Roman" w:hAnsi="Times New Roman" w:cs="Times New Roman"/>
        </w:rPr>
        <w:t xml:space="preserve">hodnu godinu je zbog toga </w:t>
      </w:r>
      <w:r w:rsidR="006B7D43">
        <w:rPr>
          <w:rFonts w:ascii="Times New Roman" w:hAnsi="Times New Roman" w:cs="Times New Roman"/>
        </w:rPr>
        <w:t xml:space="preserve">što je u tekućoj godini </w:t>
      </w:r>
      <w:r w:rsidR="00066CFE">
        <w:rPr>
          <w:rFonts w:ascii="Times New Roman" w:hAnsi="Times New Roman" w:cs="Times New Roman"/>
        </w:rPr>
        <w:t>osim kotizacija za stručne skupove ravnatelja, tajnika i računovođe, podmiren i tečaj za zanimanje ložač centralnog grijanja za domara kao i troškovi stručnog ispita.</w:t>
      </w:r>
    </w:p>
    <w:p w14:paraId="00340761" w14:textId="15FEE377" w:rsidR="00D21042" w:rsidRDefault="001B4A09" w:rsidP="00734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Bilješka broj </w:t>
      </w:r>
      <w:r w:rsidR="00066CFE">
        <w:rPr>
          <w:rFonts w:ascii="Times New Roman" w:hAnsi="Times New Roman" w:cs="Times New Roman"/>
          <w:b/>
        </w:rPr>
        <w:t>6</w:t>
      </w:r>
      <w:r w:rsidR="00074ABF" w:rsidRPr="00D21042">
        <w:rPr>
          <w:rFonts w:ascii="Times New Roman" w:hAnsi="Times New Roman" w:cs="Times New Roman"/>
          <w:b/>
        </w:rPr>
        <w:t xml:space="preserve"> – </w:t>
      </w:r>
      <w:r w:rsidR="00782E4A">
        <w:rPr>
          <w:rFonts w:ascii="Times New Roman" w:hAnsi="Times New Roman" w:cs="Times New Roman"/>
          <w:b/>
        </w:rPr>
        <w:t>konto 3</w:t>
      </w:r>
      <w:r w:rsidR="00066CFE">
        <w:rPr>
          <w:rFonts w:ascii="Times New Roman" w:hAnsi="Times New Roman" w:cs="Times New Roman"/>
          <w:b/>
        </w:rPr>
        <w:t>2</w:t>
      </w:r>
      <w:r w:rsidR="00CE6494">
        <w:rPr>
          <w:rFonts w:ascii="Times New Roman" w:hAnsi="Times New Roman" w:cs="Times New Roman"/>
          <w:b/>
        </w:rPr>
        <w:t>32</w:t>
      </w:r>
      <w:r w:rsidR="007D622A">
        <w:rPr>
          <w:rFonts w:ascii="Times New Roman" w:hAnsi="Times New Roman" w:cs="Times New Roman"/>
          <w:b/>
        </w:rPr>
        <w:t xml:space="preserve"> </w:t>
      </w:r>
      <w:r w:rsidR="00066CFE">
        <w:rPr>
          <w:rFonts w:ascii="Times New Roman" w:hAnsi="Times New Roman" w:cs="Times New Roman"/>
          <w:b/>
        </w:rPr>
        <w:t>Usluge tekućeg i investicijskog održavanja</w:t>
      </w:r>
      <w:r w:rsidR="00074ABF">
        <w:rPr>
          <w:rFonts w:ascii="Times New Roman" w:hAnsi="Times New Roman" w:cs="Times New Roman"/>
        </w:rPr>
        <w:t xml:space="preserve"> </w:t>
      </w:r>
      <w:r w:rsidR="00D2104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CE6494">
        <w:rPr>
          <w:rFonts w:ascii="Times New Roman" w:hAnsi="Times New Roman" w:cs="Times New Roman"/>
        </w:rPr>
        <w:t xml:space="preserve">Razlog povećanja u odnosu na prethodnu godinu je </w:t>
      </w:r>
      <w:r w:rsidR="00143C50">
        <w:rPr>
          <w:rFonts w:ascii="Times New Roman" w:hAnsi="Times New Roman" w:cs="Times New Roman"/>
        </w:rPr>
        <w:t>u tome što je u tekućoj godini podmirena sanacija kvara na vodovodnoj cijevi kao i održavanje radijatora.</w:t>
      </w:r>
    </w:p>
    <w:p w14:paraId="670BB6DA" w14:textId="1667249D" w:rsidR="001B4A09" w:rsidRDefault="00D21042" w:rsidP="001B4A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D622A">
        <w:rPr>
          <w:rFonts w:ascii="Times New Roman" w:hAnsi="Times New Roman" w:cs="Times New Roman"/>
          <w:b/>
        </w:rPr>
        <w:t xml:space="preserve">Bilješka broj </w:t>
      </w:r>
      <w:r w:rsidR="00143C50">
        <w:rPr>
          <w:rFonts w:ascii="Times New Roman" w:hAnsi="Times New Roman" w:cs="Times New Roman"/>
          <w:b/>
        </w:rPr>
        <w:t>7</w:t>
      </w:r>
      <w:r w:rsidR="007D622A">
        <w:rPr>
          <w:rFonts w:ascii="Times New Roman" w:hAnsi="Times New Roman" w:cs="Times New Roman"/>
          <w:b/>
        </w:rPr>
        <w:t xml:space="preserve"> – </w:t>
      </w:r>
      <w:r w:rsidR="00782E4A">
        <w:rPr>
          <w:rFonts w:ascii="Times New Roman" w:hAnsi="Times New Roman" w:cs="Times New Roman"/>
          <w:b/>
        </w:rPr>
        <w:t>konto 32</w:t>
      </w:r>
      <w:r w:rsidR="00143C50">
        <w:rPr>
          <w:rFonts w:ascii="Times New Roman" w:hAnsi="Times New Roman" w:cs="Times New Roman"/>
          <w:b/>
        </w:rPr>
        <w:t>95</w:t>
      </w:r>
      <w:r w:rsidRPr="00BF01AE">
        <w:rPr>
          <w:rFonts w:ascii="Times New Roman" w:hAnsi="Times New Roman" w:cs="Times New Roman"/>
          <w:b/>
        </w:rPr>
        <w:t xml:space="preserve"> </w:t>
      </w:r>
      <w:r w:rsidR="00143C50">
        <w:rPr>
          <w:rFonts w:ascii="Times New Roman" w:hAnsi="Times New Roman" w:cs="Times New Roman"/>
          <w:b/>
        </w:rPr>
        <w:t>Pristojbe i naknade</w:t>
      </w:r>
      <w:r w:rsidR="00782E4A">
        <w:rPr>
          <w:rFonts w:ascii="Times New Roman" w:hAnsi="Times New Roman" w:cs="Times New Roman"/>
          <w:b/>
        </w:rPr>
        <w:t xml:space="preserve"> </w:t>
      </w:r>
      <w:r w:rsidR="00BF01AE">
        <w:rPr>
          <w:rFonts w:ascii="Times New Roman" w:hAnsi="Times New Roman" w:cs="Times New Roman"/>
        </w:rPr>
        <w:t xml:space="preserve"> </w:t>
      </w:r>
      <w:r w:rsidR="00C31F27">
        <w:rPr>
          <w:rFonts w:ascii="Times New Roman" w:hAnsi="Times New Roman" w:cs="Times New Roman"/>
        </w:rPr>
        <w:t>–</w:t>
      </w:r>
      <w:r w:rsidR="001B4A09">
        <w:rPr>
          <w:rFonts w:ascii="Times New Roman" w:hAnsi="Times New Roman" w:cs="Times New Roman"/>
        </w:rPr>
        <w:t xml:space="preserve"> </w:t>
      </w:r>
      <w:r w:rsidR="00C31F27">
        <w:rPr>
          <w:rFonts w:ascii="Times New Roman" w:hAnsi="Times New Roman" w:cs="Times New Roman"/>
        </w:rPr>
        <w:t>Razlog većeg odstupanja u odnosu na prethod</w:t>
      </w:r>
      <w:r w:rsidR="00CE6494">
        <w:rPr>
          <w:rFonts w:ascii="Times New Roman" w:hAnsi="Times New Roman" w:cs="Times New Roman"/>
        </w:rPr>
        <w:t xml:space="preserve">nu godinu je što je u istom razdoblju prethodne godine </w:t>
      </w:r>
      <w:r w:rsidR="00143C50">
        <w:rPr>
          <w:rFonts w:ascii="Times New Roman" w:hAnsi="Times New Roman" w:cs="Times New Roman"/>
        </w:rPr>
        <w:t>Škola bila tijekom 3 mjeseca oslobođena plaćanja naknade za nezapošljavanje invalida jer je imala zaposlenu invalidnu osobu. Također, naknada za nezapošljavanje invalida je povećana sa 140,00 EUR-a u 2023. godini na 168,00 EUR-a u 2024. godini.</w:t>
      </w:r>
    </w:p>
    <w:p w14:paraId="4772C641" w14:textId="77777777" w:rsidR="00602F00" w:rsidRDefault="00602F00" w:rsidP="001B4A09">
      <w:pPr>
        <w:rPr>
          <w:rFonts w:ascii="Times New Roman" w:hAnsi="Times New Roman" w:cs="Times New Roman"/>
        </w:rPr>
      </w:pPr>
    </w:p>
    <w:p w14:paraId="192C738C" w14:textId="7BAECB21" w:rsidR="00602F00" w:rsidRDefault="00602F00" w:rsidP="001B4A09">
      <w:pPr>
        <w:rPr>
          <w:rFonts w:ascii="Times New Roman" w:hAnsi="Times New Roman" w:cs="Times New Roman"/>
        </w:rPr>
      </w:pPr>
      <w:r w:rsidRPr="00602F00">
        <w:rPr>
          <w:rFonts w:ascii="Times New Roman" w:hAnsi="Times New Roman" w:cs="Times New Roman"/>
          <w:b/>
        </w:rPr>
        <w:t xml:space="preserve">          Bilješka broj </w:t>
      </w:r>
      <w:r w:rsidR="00143C50">
        <w:rPr>
          <w:rFonts w:ascii="Times New Roman" w:hAnsi="Times New Roman" w:cs="Times New Roman"/>
          <w:b/>
        </w:rPr>
        <w:t>8</w:t>
      </w:r>
      <w:r w:rsidRPr="00602F00">
        <w:rPr>
          <w:rFonts w:ascii="Times New Roman" w:hAnsi="Times New Roman" w:cs="Times New Roman"/>
          <w:b/>
        </w:rPr>
        <w:t xml:space="preserve"> – konto 32</w:t>
      </w:r>
      <w:r w:rsidR="00143C50">
        <w:rPr>
          <w:rFonts w:ascii="Times New Roman" w:hAnsi="Times New Roman" w:cs="Times New Roman"/>
          <w:b/>
        </w:rPr>
        <w:t>99</w:t>
      </w:r>
      <w:r w:rsidRPr="00602F00">
        <w:rPr>
          <w:rFonts w:ascii="Times New Roman" w:hAnsi="Times New Roman" w:cs="Times New Roman"/>
          <w:b/>
        </w:rPr>
        <w:t xml:space="preserve"> </w:t>
      </w:r>
      <w:r w:rsidR="00143C50">
        <w:rPr>
          <w:rFonts w:ascii="Times New Roman" w:hAnsi="Times New Roman" w:cs="Times New Roman"/>
          <w:b/>
        </w:rPr>
        <w:t>Ostali nespomenuti rashodi poslovanja</w:t>
      </w:r>
      <w:r w:rsidR="00CE649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</w:rPr>
        <w:t xml:space="preserve"> Razlog većeg odstupanja u odnosu na prethodnu godinu je u tome što je u 202</w:t>
      </w:r>
      <w:r w:rsidR="00143C50">
        <w:rPr>
          <w:rFonts w:ascii="Times New Roman" w:hAnsi="Times New Roman" w:cs="Times New Roman"/>
        </w:rPr>
        <w:t>4. godini došlo do povećanja prikupljenih donacija za organizaciju maturalne večere a samim time i do povećanja ovog rashoda.</w:t>
      </w:r>
    </w:p>
    <w:p w14:paraId="595983B8" w14:textId="77777777" w:rsidR="00602F00" w:rsidRPr="00602F00" w:rsidRDefault="00602F00" w:rsidP="001B4A09">
      <w:pPr>
        <w:rPr>
          <w:rFonts w:ascii="Times New Roman" w:hAnsi="Times New Roman" w:cs="Times New Roman"/>
          <w:b/>
        </w:rPr>
      </w:pPr>
    </w:p>
    <w:p w14:paraId="76AB9667" w14:textId="77777777" w:rsidR="00DA458D" w:rsidRDefault="00DA458D" w:rsidP="00DC745F">
      <w:pPr>
        <w:pStyle w:val="Odlomakpopisa"/>
        <w:rPr>
          <w:rFonts w:ascii="Times New Roman" w:hAnsi="Times New Roman" w:cs="Times New Roman"/>
        </w:rPr>
      </w:pPr>
    </w:p>
    <w:p w14:paraId="2FB5DD36" w14:textId="77777777" w:rsidR="00DC745F" w:rsidRDefault="00DC745F" w:rsidP="00DC745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C745F">
        <w:rPr>
          <w:rFonts w:ascii="Times New Roman" w:hAnsi="Times New Roman" w:cs="Times New Roman"/>
          <w:b/>
        </w:rPr>
        <w:t>Bilješke uz izvještaj o obvezama</w:t>
      </w:r>
    </w:p>
    <w:p w14:paraId="6EF43AC1" w14:textId="77777777" w:rsidR="00DC745F" w:rsidRDefault="00DC745F" w:rsidP="00DC745F">
      <w:pPr>
        <w:pStyle w:val="Odlomakpopisa"/>
        <w:rPr>
          <w:rFonts w:ascii="Times New Roman" w:hAnsi="Times New Roman" w:cs="Times New Roman"/>
          <w:b/>
        </w:rPr>
      </w:pPr>
    </w:p>
    <w:p w14:paraId="2A7EEBA9" w14:textId="07037120" w:rsidR="005E4152" w:rsidRPr="00EA13A2" w:rsidRDefault="008E0FB8" w:rsidP="00BF01AE">
      <w:pPr>
        <w:pStyle w:val="Odlomakpopisa"/>
        <w:rPr>
          <w:rFonts w:ascii="Times New Roman" w:hAnsi="Times New Roman" w:cs="Times New Roman"/>
          <w:bCs/>
        </w:rPr>
      </w:pPr>
      <w:r w:rsidRPr="00EA13A2">
        <w:rPr>
          <w:rFonts w:ascii="Times New Roman" w:hAnsi="Times New Roman" w:cs="Times New Roman"/>
          <w:bCs/>
        </w:rPr>
        <w:t>Nema većih odstupanja u odnosu na prethodnu godinu</w:t>
      </w:r>
      <w:r w:rsidR="00EA13A2" w:rsidRPr="00EA13A2">
        <w:rPr>
          <w:rFonts w:ascii="Times New Roman" w:hAnsi="Times New Roman" w:cs="Times New Roman"/>
          <w:bCs/>
        </w:rPr>
        <w:t xml:space="preserve"> kao ni dospjelih obveza. </w:t>
      </w:r>
    </w:p>
    <w:p w14:paraId="62237B73" w14:textId="77777777" w:rsidR="008E0FB8" w:rsidRDefault="008E0FB8" w:rsidP="00BF01AE">
      <w:pPr>
        <w:pStyle w:val="Odlomakpopisa"/>
        <w:rPr>
          <w:rFonts w:ascii="Times New Roman" w:hAnsi="Times New Roman" w:cs="Times New Roman"/>
        </w:rPr>
      </w:pPr>
    </w:p>
    <w:p w14:paraId="0643C871" w14:textId="323199A0" w:rsidR="005E4152" w:rsidRDefault="005E4152" w:rsidP="005E415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Popis sudskih sporova – </w:t>
      </w:r>
      <w:r>
        <w:rPr>
          <w:color w:val="222222"/>
          <w:shd w:val="clear" w:color="auto" w:fill="FFFFFF"/>
        </w:rPr>
        <w:t xml:space="preserve">  </w:t>
      </w:r>
      <w:r w:rsidR="008D1378">
        <w:rPr>
          <w:color w:val="222222"/>
          <w:shd w:val="clear" w:color="auto" w:fill="FFFFFF"/>
        </w:rPr>
        <w:t>u 2023. godini je isplaćeno preostalih 10 sudskih sporova u iznosu od 21.103,20 EUR-a te više nema tužbi u tijeku</w:t>
      </w:r>
      <w:r w:rsidR="00EA13A2">
        <w:rPr>
          <w:color w:val="222222"/>
          <w:shd w:val="clear" w:color="auto" w:fill="FFFFFF"/>
        </w:rPr>
        <w:t xml:space="preserve"> u 2024. godini.</w:t>
      </w:r>
    </w:p>
    <w:p w14:paraId="716D4C79" w14:textId="77777777" w:rsidR="005E4152" w:rsidRDefault="005E4152" w:rsidP="005E4152">
      <w:pPr>
        <w:pStyle w:val="Odlomakpopisa"/>
        <w:rPr>
          <w:rFonts w:ascii="Times New Roman" w:hAnsi="Times New Roman" w:cs="Times New Roman"/>
          <w:b/>
        </w:rPr>
      </w:pPr>
    </w:p>
    <w:p w14:paraId="091BAB5B" w14:textId="77777777" w:rsidR="005E4152" w:rsidRDefault="005E4152" w:rsidP="005E4152">
      <w:pPr>
        <w:pStyle w:val="Odlomakpopisa"/>
        <w:rPr>
          <w:rFonts w:ascii="Times New Roman" w:hAnsi="Times New Roman" w:cs="Times New Roman"/>
          <w:b/>
        </w:rPr>
      </w:pPr>
    </w:p>
    <w:p w14:paraId="05897D08" w14:textId="77777777" w:rsidR="005E4152" w:rsidRDefault="005E4152" w:rsidP="005E4152">
      <w:pPr>
        <w:pStyle w:val="Odlomakpopisa"/>
        <w:rPr>
          <w:rFonts w:ascii="Times New Roman" w:hAnsi="Times New Roman" w:cs="Times New Roman"/>
          <w:b/>
        </w:rPr>
      </w:pPr>
    </w:p>
    <w:p w14:paraId="068E4D83" w14:textId="77777777" w:rsidR="005E4152" w:rsidRDefault="005E4152" w:rsidP="005E4152">
      <w:pPr>
        <w:pStyle w:val="Odlomakpopisa"/>
        <w:rPr>
          <w:rFonts w:ascii="Times New Roman" w:hAnsi="Times New Roman" w:cs="Times New Roman"/>
          <w:b/>
        </w:rPr>
      </w:pPr>
    </w:p>
    <w:tbl>
      <w:tblPr>
        <w:tblStyle w:val="Reetkatablice"/>
        <w:tblW w:w="10207" w:type="dxa"/>
        <w:tblInd w:w="-431" w:type="dxa"/>
        <w:tblLook w:val="04A0" w:firstRow="1" w:lastRow="0" w:firstColumn="1" w:lastColumn="0" w:noHBand="0" w:noVBand="1"/>
      </w:tblPr>
      <w:tblGrid>
        <w:gridCol w:w="426"/>
        <w:gridCol w:w="7513"/>
        <w:gridCol w:w="2268"/>
      </w:tblGrid>
      <w:tr w:rsidR="005E4152" w14:paraId="5FE05B92" w14:textId="77777777" w:rsidTr="005E41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5782" w14:textId="77777777" w:rsidR="005E4152" w:rsidRDefault="005E41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E38D" w14:textId="77777777" w:rsidR="005E4152" w:rsidRDefault="005E41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UKUPAN BROJ PRVOSTUPANJSKIH TUŽBI </w:t>
            </w:r>
          </w:p>
          <w:p w14:paraId="584B8372" w14:textId="78AC7104" w:rsidR="005E4152" w:rsidRDefault="005E415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koje su u </w:t>
            </w:r>
            <w:r w:rsidR="008D1378">
              <w:rPr>
                <w:rFonts w:ascii="Times New Roman" w:hAnsi="Times New Roman" w:cs="Times New Roman"/>
                <w:b/>
                <w:sz w:val="28"/>
                <w:szCs w:val="28"/>
              </w:rPr>
              <w:t>isplaćene u 2023. godini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838E" w14:textId="645A36CE" w:rsidR="005E4152" w:rsidRDefault="008D1378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  <w:p w14:paraId="3609C1F1" w14:textId="77777777" w:rsidR="005E4152" w:rsidRDefault="005E4152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20ED9" w14:textId="77777777" w:rsidR="005E4152" w:rsidRDefault="005E4152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152" w14:paraId="148AEE96" w14:textId="77777777" w:rsidTr="005E41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C77B" w14:textId="77777777" w:rsidR="005E4152" w:rsidRDefault="005E41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928C" w14:textId="77777777" w:rsidR="005E4152" w:rsidRDefault="005E41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UKUPAN iznos vrijednosti predmeta spora (Vps) za sve gore navedene tužbe.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EF08" w14:textId="486E046B" w:rsidR="005E4152" w:rsidRDefault="008D13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21.103,20</w:t>
            </w:r>
          </w:p>
        </w:tc>
      </w:tr>
    </w:tbl>
    <w:p w14:paraId="30EF9A87" w14:textId="77777777" w:rsidR="005E4152" w:rsidRPr="005E4152" w:rsidRDefault="005E4152" w:rsidP="005E4152">
      <w:pPr>
        <w:pStyle w:val="Odlomakpopisa"/>
        <w:rPr>
          <w:rFonts w:ascii="Times New Roman" w:hAnsi="Times New Roman" w:cs="Times New Roman"/>
          <w:b/>
        </w:rPr>
      </w:pPr>
    </w:p>
    <w:p w14:paraId="7308030F" w14:textId="77777777" w:rsidR="005E4152" w:rsidRDefault="005E4152" w:rsidP="00BF01AE">
      <w:pPr>
        <w:pStyle w:val="Odlomakpopisa"/>
        <w:rPr>
          <w:rFonts w:ascii="Times New Roman" w:hAnsi="Times New Roman" w:cs="Times New Roman"/>
        </w:rPr>
      </w:pPr>
    </w:p>
    <w:p w14:paraId="156A445F" w14:textId="77777777" w:rsidR="005E4152" w:rsidRDefault="005E4152" w:rsidP="00BF01AE">
      <w:pPr>
        <w:pStyle w:val="Odlomakpopisa"/>
        <w:rPr>
          <w:rFonts w:ascii="Times New Roman" w:hAnsi="Times New Roman" w:cs="Times New Roman"/>
        </w:rPr>
      </w:pPr>
    </w:p>
    <w:p w14:paraId="28CDB5F9" w14:textId="1C18656C" w:rsidR="00CC2DE4" w:rsidRDefault="00863E85" w:rsidP="00734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Datum: </w:t>
      </w:r>
      <w:r w:rsidR="008E0FB8">
        <w:rPr>
          <w:rFonts w:ascii="Times New Roman" w:hAnsi="Times New Roman" w:cs="Times New Roman"/>
        </w:rPr>
        <w:t>1</w:t>
      </w:r>
      <w:r w:rsidR="008D137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.0</w:t>
      </w:r>
      <w:r w:rsidR="008E0FB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.202</w:t>
      </w:r>
      <w:r w:rsidR="00EA13A2">
        <w:rPr>
          <w:rFonts w:ascii="Times New Roman" w:hAnsi="Times New Roman" w:cs="Times New Roman"/>
        </w:rPr>
        <w:t>4</w:t>
      </w:r>
      <w:r w:rsidR="00CC2DE4">
        <w:rPr>
          <w:rFonts w:ascii="Times New Roman" w:hAnsi="Times New Roman" w:cs="Times New Roman"/>
        </w:rPr>
        <w:t>. godine</w:t>
      </w:r>
    </w:p>
    <w:p w14:paraId="76CAD38A" w14:textId="77777777" w:rsidR="00CC2DE4" w:rsidRDefault="00CC2DE4" w:rsidP="00734F68">
      <w:pPr>
        <w:rPr>
          <w:rFonts w:ascii="Times New Roman" w:hAnsi="Times New Roman" w:cs="Times New Roman"/>
        </w:rPr>
      </w:pPr>
    </w:p>
    <w:p w14:paraId="5E225D47" w14:textId="77777777" w:rsidR="00CC2DE4" w:rsidRDefault="00CC2DE4" w:rsidP="00734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Voditelj računovodstva:                                                               Zakonski predstavnik:</w:t>
      </w:r>
    </w:p>
    <w:p w14:paraId="67614847" w14:textId="77777777" w:rsidR="00985563" w:rsidRPr="00CC2DE4" w:rsidRDefault="00985563" w:rsidP="00734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Danijela Zec                                                        </w:t>
      </w:r>
      <w:r w:rsidR="00D66E14">
        <w:rPr>
          <w:rFonts w:ascii="Times New Roman" w:hAnsi="Times New Roman" w:cs="Times New Roman"/>
        </w:rPr>
        <w:t xml:space="preserve">                         Ivana J</w:t>
      </w:r>
      <w:r w:rsidR="00BD4414">
        <w:rPr>
          <w:rFonts w:ascii="Times New Roman" w:hAnsi="Times New Roman" w:cs="Times New Roman"/>
        </w:rPr>
        <w:t>elinčić Lasić, dipl.psiholog</w:t>
      </w:r>
      <w:r>
        <w:rPr>
          <w:rFonts w:ascii="Times New Roman" w:hAnsi="Times New Roman" w:cs="Times New Roman"/>
        </w:rPr>
        <w:t xml:space="preserve"> </w:t>
      </w:r>
    </w:p>
    <w:p w14:paraId="1A1EC3AE" w14:textId="77777777" w:rsidR="00665B88" w:rsidRPr="00665B88" w:rsidRDefault="00665B88" w:rsidP="00665B88">
      <w:pPr>
        <w:ind w:left="360"/>
        <w:rPr>
          <w:rFonts w:ascii="Times New Roman" w:hAnsi="Times New Roman" w:cs="Times New Roman"/>
        </w:rPr>
      </w:pPr>
    </w:p>
    <w:sectPr w:rsidR="00665B88" w:rsidRPr="00665B88" w:rsidSect="00372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C3DDC" w14:textId="77777777" w:rsidR="00DE3C16" w:rsidRDefault="00DE3C16" w:rsidP="00DC745F">
      <w:pPr>
        <w:spacing w:after="0" w:line="240" w:lineRule="auto"/>
      </w:pPr>
      <w:r>
        <w:separator/>
      </w:r>
    </w:p>
  </w:endnote>
  <w:endnote w:type="continuationSeparator" w:id="0">
    <w:p w14:paraId="5656BA6D" w14:textId="77777777" w:rsidR="00DE3C16" w:rsidRDefault="00DE3C16" w:rsidP="00DC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C4237" w14:textId="77777777" w:rsidR="00DE3C16" w:rsidRDefault="00DE3C16" w:rsidP="00DC745F">
      <w:pPr>
        <w:spacing w:after="0" w:line="240" w:lineRule="auto"/>
      </w:pPr>
      <w:r>
        <w:separator/>
      </w:r>
    </w:p>
  </w:footnote>
  <w:footnote w:type="continuationSeparator" w:id="0">
    <w:p w14:paraId="4530FCB5" w14:textId="77777777" w:rsidR="00DE3C16" w:rsidRDefault="00DE3C16" w:rsidP="00DC7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2139B"/>
    <w:multiLevelType w:val="hybridMultilevel"/>
    <w:tmpl w:val="94502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D2DD5"/>
    <w:multiLevelType w:val="hybridMultilevel"/>
    <w:tmpl w:val="12B06DF4"/>
    <w:lvl w:ilvl="0" w:tplc="96B04E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071F0"/>
    <w:multiLevelType w:val="hybridMultilevel"/>
    <w:tmpl w:val="63A64A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35"/>
    <w:rsid w:val="0000656D"/>
    <w:rsid w:val="00015173"/>
    <w:rsid w:val="0005083F"/>
    <w:rsid w:val="00066CFE"/>
    <w:rsid w:val="00074ABF"/>
    <w:rsid w:val="00113435"/>
    <w:rsid w:val="00143B0B"/>
    <w:rsid w:val="00143C50"/>
    <w:rsid w:val="00150BEA"/>
    <w:rsid w:val="00151AC4"/>
    <w:rsid w:val="00165B26"/>
    <w:rsid w:val="00171D2C"/>
    <w:rsid w:val="00176F12"/>
    <w:rsid w:val="001A7BEA"/>
    <w:rsid w:val="001B4A09"/>
    <w:rsid w:val="001C7CB0"/>
    <w:rsid w:val="00203496"/>
    <w:rsid w:val="00215DE8"/>
    <w:rsid w:val="002718F3"/>
    <w:rsid w:val="00284346"/>
    <w:rsid w:val="002C1181"/>
    <w:rsid w:val="002C3051"/>
    <w:rsid w:val="002D5714"/>
    <w:rsid w:val="002D68FD"/>
    <w:rsid w:val="002E5070"/>
    <w:rsid w:val="0030335D"/>
    <w:rsid w:val="00315262"/>
    <w:rsid w:val="00325090"/>
    <w:rsid w:val="00332140"/>
    <w:rsid w:val="00340F88"/>
    <w:rsid w:val="00342308"/>
    <w:rsid w:val="003509D9"/>
    <w:rsid w:val="00366C85"/>
    <w:rsid w:val="00372F2E"/>
    <w:rsid w:val="0038430E"/>
    <w:rsid w:val="003D18FE"/>
    <w:rsid w:val="003D7E1C"/>
    <w:rsid w:val="00400A5B"/>
    <w:rsid w:val="00441B2D"/>
    <w:rsid w:val="0049225B"/>
    <w:rsid w:val="0056220B"/>
    <w:rsid w:val="005A340F"/>
    <w:rsid w:val="005E4152"/>
    <w:rsid w:val="005F1764"/>
    <w:rsid w:val="00602F00"/>
    <w:rsid w:val="006201ED"/>
    <w:rsid w:val="006357A3"/>
    <w:rsid w:val="00637B90"/>
    <w:rsid w:val="00642BC7"/>
    <w:rsid w:val="00665B88"/>
    <w:rsid w:val="00690AC4"/>
    <w:rsid w:val="006B7D43"/>
    <w:rsid w:val="006D32E5"/>
    <w:rsid w:val="006E1BE8"/>
    <w:rsid w:val="006E407E"/>
    <w:rsid w:val="00727668"/>
    <w:rsid w:val="00734F68"/>
    <w:rsid w:val="00775C62"/>
    <w:rsid w:val="00782E4A"/>
    <w:rsid w:val="007D622A"/>
    <w:rsid w:val="0080336E"/>
    <w:rsid w:val="00863E85"/>
    <w:rsid w:val="00865252"/>
    <w:rsid w:val="00870CEA"/>
    <w:rsid w:val="00880C2F"/>
    <w:rsid w:val="008A3B1E"/>
    <w:rsid w:val="008D1378"/>
    <w:rsid w:val="008D177D"/>
    <w:rsid w:val="008E0FB8"/>
    <w:rsid w:val="008F4D0B"/>
    <w:rsid w:val="00905416"/>
    <w:rsid w:val="009110DC"/>
    <w:rsid w:val="00916851"/>
    <w:rsid w:val="00933017"/>
    <w:rsid w:val="00961A1F"/>
    <w:rsid w:val="00985563"/>
    <w:rsid w:val="009A2EF0"/>
    <w:rsid w:val="009D4065"/>
    <w:rsid w:val="009D62BD"/>
    <w:rsid w:val="00A013D7"/>
    <w:rsid w:val="00A06722"/>
    <w:rsid w:val="00A8093F"/>
    <w:rsid w:val="00A94FA9"/>
    <w:rsid w:val="00AD0A22"/>
    <w:rsid w:val="00AD0ED5"/>
    <w:rsid w:val="00AD24AC"/>
    <w:rsid w:val="00AD2DF6"/>
    <w:rsid w:val="00AF0BA0"/>
    <w:rsid w:val="00B402E5"/>
    <w:rsid w:val="00B47005"/>
    <w:rsid w:val="00B51DC2"/>
    <w:rsid w:val="00B7116F"/>
    <w:rsid w:val="00B97769"/>
    <w:rsid w:val="00BC343F"/>
    <w:rsid w:val="00BD4414"/>
    <w:rsid w:val="00BD7806"/>
    <w:rsid w:val="00BD7C85"/>
    <w:rsid w:val="00BE321C"/>
    <w:rsid w:val="00BF01AE"/>
    <w:rsid w:val="00BF3C88"/>
    <w:rsid w:val="00C31F27"/>
    <w:rsid w:val="00C4476A"/>
    <w:rsid w:val="00C6003F"/>
    <w:rsid w:val="00C95C6A"/>
    <w:rsid w:val="00CA573F"/>
    <w:rsid w:val="00CC2DE4"/>
    <w:rsid w:val="00CC4A22"/>
    <w:rsid w:val="00CE6494"/>
    <w:rsid w:val="00D21042"/>
    <w:rsid w:val="00D66E14"/>
    <w:rsid w:val="00DA458D"/>
    <w:rsid w:val="00DB6935"/>
    <w:rsid w:val="00DC745F"/>
    <w:rsid w:val="00DE3C16"/>
    <w:rsid w:val="00E129CE"/>
    <w:rsid w:val="00E12DE3"/>
    <w:rsid w:val="00E13629"/>
    <w:rsid w:val="00E82C91"/>
    <w:rsid w:val="00EA13A2"/>
    <w:rsid w:val="00EA35E0"/>
    <w:rsid w:val="00F00404"/>
    <w:rsid w:val="00F02421"/>
    <w:rsid w:val="00F23162"/>
    <w:rsid w:val="00F35184"/>
    <w:rsid w:val="00F4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69765"/>
  <w15:docId w15:val="{BBE74146-9A17-4F14-BB0C-2AD0DB79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F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693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DC7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C745F"/>
  </w:style>
  <w:style w:type="paragraph" w:styleId="Podnoje">
    <w:name w:val="footer"/>
    <w:basedOn w:val="Normal"/>
    <w:link w:val="PodnojeChar"/>
    <w:uiPriority w:val="99"/>
    <w:semiHidden/>
    <w:unhideWhenUsed/>
    <w:rsid w:val="00DC7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C745F"/>
  </w:style>
  <w:style w:type="table" w:styleId="Reetkatablice">
    <w:name w:val="Table Grid"/>
    <w:basedOn w:val="Obinatablica"/>
    <w:uiPriority w:val="39"/>
    <w:rsid w:val="005E41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3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Ana Marušić</cp:lastModifiedBy>
  <cp:revision>2</cp:revision>
  <cp:lastPrinted>2024-07-09T07:30:00Z</cp:lastPrinted>
  <dcterms:created xsi:type="dcterms:W3CDTF">2024-07-10T09:33:00Z</dcterms:created>
  <dcterms:modified xsi:type="dcterms:W3CDTF">2024-07-10T09:33:00Z</dcterms:modified>
</cp:coreProperties>
</file>