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016" w:rsidRDefault="00C97016">
      <w:pPr>
        <w:pStyle w:val="Tijeloteksta"/>
        <w:rPr>
          <w:sz w:val="20"/>
        </w:rPr>
      </w:pPr>
    </w:p>
    <w:p w:rsidR="00C97016" w:rsidRDefault="00C97016">
      <w:pPr>
        <w:pStyle w:val="Tijeloteksta"/>
        <w:spacing w:before="4"/>
        <w:rPr>
          <w:sz w:val="16"/>
        </w:rPr>
      </w:pPr>
    </w:p>
    <w:p w:rsidR="00C97016" w:rsidRDefault="000D2F09">
      <w:pPr>
        <w:pStyle w:val="Naslov1"/>
        <w:spacing w:before="90"/>
        <w:ind w:left="3930" w:firstLine="0"/>
      </w:pPr>
      <w:r>
        <w:rPr>
          <w:color w:val="404040"/>
        </w:rPr>
        <w:t>POLITIKA PRIVATNOSTI</w:t>
      </w:r>
    </w:p>
    <w:p w:rsidR="00C97016" w:rsidRDefault="00C97016">
      <w:pPr>
        <w:pStyle w:val="Tijeloteksta"/>
        <w:spacing w:before="7"/>
        <w:rPr>
          <w:b/>
          <w:sz w:val="16"/>
        </w:rPr>
      </w:pPr>
    </w:p>
    <w:p w:rsidR="00C97016" w:rsidRDefault="000D2F09">
      <w:pPr>
        <w:pStyle w:val="Odlomakpopisa"/>
        <w:numPr>
          <w:ilvl w:val="0"/>
          <w:numId w:val="4"/>
        </w:numPr>
        <w:tabs>
          <w:tab w:val="left" w:pos="1197"/>
        </w:tabs>
        <w:spacing w:before="90"/>
        <w:ind w:hanging="361"/>
        <w:jc w:val="left"/>
        <w:rPr>
          <w:b/>
          <w:sz w:val="24"/>
        </w:rPr>
      </w:pPr>
      <w:r>
        <w:rPr>
          <w:b/>
          <w:sz w:val="24"/>
        </w:rPr>
        <w:t>VODITELJ</w:t>
      </w:r>
      <w:r>
        <w:rPr>
          <w:b/>
          <w:spacing w:val="-1"/>
          <w:sz w:val="24"/>
        </w:rPr>
        <w:t xml:space="preserve"> </w:t>
      </w:r>
      <w:r>
        <w:rPr>
          <w:b/>
          <w:sz w:val="24"/>
        </w:rPr>
        <w:t>OBRADE</w:t>
      </w:r>
    </w:p>
    <w:p w:rsidR="00C97016" w:rsidRDefault="00C97016">
      <w:pPr>
        <w:pStyle w:val="Tijeloteksta"/>
        <w:spacing w:before="3"/>
        <w:rPr>
          <w:b/>
          <w:sz w:val="31"/>
        </w:rPr>
      </w:pPr>
    </w:p>
    <w:p w:rsidR="00C97016" w:rsidRDefault="00E22DBC">
      <w:pPr>
        <w:pStyle w:val="Tijeloteksta"/>
        <w:ind w:left="476"/>
      </w:pPr>
      <w:r>
        <w:t xml:space="preserve">SREDNJA ŠKOLA GRAČAC </w:t>
      </w:r>
    </w:p>
    <w:p w:rsidR="00C97016" w:rsidRDefault="00C97016">
      <w:pPr>
        <w:pStyle w:val="Tijeloteksta"/>
        <w:spacing w:before="4"/>
        <w:rPr>
          <w:sz w:val="31"/>
        </w:rPr>
      </w:pPr>
    </w:p>
    <w:p w:rsidR="00E22DBC" w:rsidRDefault="00E22DBC">
      <w:pPr>
        <w:pStyle w:val="Tijeloteksta"/>
        <w:spacing w:line="552" w:lineRule="auto"/>
        <w:ind w:left="476" w:right="5348"/>
      </w:pPr>
      <w:r>
        <w:t>Školska 8, 23 440 Gračac</w:t>
      </w:r>
    </w:p>
    <w:p w:rsidR="00C97016" w:rsidRDefault="000D2F09" w:rsidP="00E22DBC">
      <w:pPr>
        <w:pStyle w:val="Tijeloteksta"/>
        <w:spacing w:line="552" w:lineRule="auto"/>
        <w:ind w:left="476" w:right="5348"/>
      </w:pPr>
      <w:r>
        <w:t xml:space="preserve">Ravnateljica: </w:t>
      </w:r>
      <w:r w:rsidR="00E22DBC">
        <w:t>Ivana Jelinčić Lasić</w:t>
      </w:r>
    </w:p>
    <w:p w:rsidR="00C97016" w:rsidRDefault="000D2F09">
      <w:pPr>
        <w:pStyle w:val="Tijeloteksta"/>
        <w:spacing w:before="3"/>
        <w:ind w:left="476"/>
      </w:pPr>
      <w:proofErr w:type="spellStart"/>
      <w:r>
        <w:t>Tel.Fax</w:t>
      </w:r>
      <w:proofErr w:type="spellEnd"/>
      <w:r>
        <w:t>.: 023/</w:t>
      </w:r>
      <w:r w:rsidR="00E22DBC">
        <w:t>773</w:t>
      </w:r>
      <w:r>
        <w:t>-</w:t>
      </w:r>
      <w:r w:rsidR="00E22DBC">
        <w:t>870</w:t>
      </w:r>
    </w:p>
    <w:p w:rsidR="00C97016" w:rsidRDefault="00C97016">
      <w:pPr>
        <w:pStyle w:val="Tijeloteksta"/>
        <w:spacing w:before="3"/>
        <w:rPr>
          <w:sz w:val="31"/>
        </w:rPr>
      </w:pPr>
    </w:p>
    <w:p w:rsidR="00C97016" w:rsidRDefault="000D2F09">
      <w:pPr>
        <w:pStyle w:val="Tijeloteksta"/>
        <w:spacing w:before="1"/>
        <w:ind w:left="476"/>
      </w:pPr>
      <w:r>
        <w:t>E-</w:t>
      </w:r>
      <w:hyperlink r:id="rId5" w:history="1">
        <w:r w:rsidR="00E22DBC" w:rsidRPr="00921843">
          <w:rPr>
            <w:rStyle w:val="Hiperveza"/>
          </w:rPr>
          <w:t>mail: ss-gracac@ss-gracac.skole.hr</w:t>
        </w:r>
      </w:hyperlink>
      <w:r w:rsidR="00E22DBC">
        <w:t xml:space="preserve"> </w:t>
      </w:r>
    </w:p>
    <w:p w:rsidR="00C97016" w:rsidRDefault="00C97016">
      <w:pPr>
        <w:pStyle w:val="Tijeloteksta"/>
        <w:spacing w:before="1"/>
        <w:rPr>
          <w:sz w:val="31"/>
        </w:rPr>
      </w:pPr>
    </w:p>
    <w:p w:rsidR="00C97016" w:rsidRDefault="000D2F09" w:rsidP="00E22DBC">
      <w:pPr>
        <w:pStyle w:val="Tijeloteksta"/>
        <w:ind w:left="476" w:right="336"/>
        <w:jc w:val="both"/>
      </w:pPr>
      <w:r>
        <w:t>Ova Politika privatnosti, utemeljena na Općoj uredbi o zaštiti podataka (GDPR), objašnjava koji se osobni podaci prikupljaju u vezi s školskim aktivnostima, kako te podatke</w:t>
      </w:r>
      <w:r w:rsidR="00E22DBC">
        <w:t xml:space="preserve"> </w:t>
      </w:r>
      <w:r>
        <w:t>obrađujemo, koristimo i štitimo.</w:t>
      </w:r>
    </w:p>
    <w:p w:rsidR="00C97016" w:rsidRDefault="00C97016">
      <w:pPr>
        <w:pStyle w:val="Tijeloteksta"/>
        <w:spacing w:before="3"/>
        <w:rPr>
          <w:sz w:val="31"/>
        </w:rPr>
      </w:pPr>
    </w:p>
    <w:p w:rsidR="00C97016" w:rsidRDefault="000D2F09">
      <w:pPr>
        <w:pStyle w:val="Naslov1"/>
        <w:numPr>
          <w:ilvl w:val="0"/>
          <w:numId w:val="4"/>
        </w:numPr>
        <w:tabs>
          <w:tab w:val="left" w:pos="897"/>
        </w:tabs>
        <w:ind w:left="896" w:hanging="241"/>
        <w:jc w:val="left"/>
      </w:pPr>
      <w:r>
        <w:t>KONTAKT SLUŽBENIKA ZA ZAŠTITU OSOBNIH</w:t>
      </w:r>
      <w:r>
        <w:rPr>
          <w:spacing w:val="-4"/>
        </w:rPr>
        <w:t xml:space="preserve"> </w:t>
      </w:r>
      <w:r>
        <w:t>PODATAKA</w:t>
      </w:r>
    </w:p>
    <w:p w:rsidR="00C97016" w:rsidRDefault="00C97016">
      <w:pPr>
        <w:pStyle w:val="Tijeloteksta"/>
        <w:spacing w:before="4"/>
        <w:rPr>
          <w:b/>
          <w:sz w:val="31"/>
        </w:rPr>
      </w:pPr>
    </w:p>
    <w:p w:rsidR="00C97016" w:rsidRDefault="000D2F09">
      <w:pPr>
        <w:pStyle w:val="Tijeloteksta"/>
        <w:ind w:left="476" w:right="189"/>
      </w:pPr>
      <w:r>
        <w:t>Ako ćete, nakon što ih pročitate, imati daljnja pitanja o zaštiti osobnih podataka ili nam želite prenijeti svoje ideje i preporuke, molimo obratite nam se putem kontakata Službenika za zaštitu podataka:</w:t>
      </w:r>
    </w:p>
    <w:p w:rsidR="00C97016" w:rsidRDefault="00C97016">
      <w:pPr>
        <w:pStyle w:val="Tijeloteksta"/>
        <w:spacing w:before="4"/>
        <w:rPr>
          <w:sz w:val="31"/>
        </w:rPr>
      </w:pPr>
    </w:p>
    <w:p w:rsidR="00C97016" w:rsidRDefault="000D2F09">
      <w:pPr>
        <w:pStyle w:val="Tijeloteksta"/>
        <w:ind w:left="3313" w:right="2936"/>
        <w:jc w:val="center"/>
      </w:pPr>
      <w:r>
        <w:t>Službenik za zaštitu podataka</w:t>
      </w:r>
      <w:r w:rsidR="00E22DBC">
        <w:t>:</w:t>
      </w:r>
    </w:p>
    <w:p w:rsidR="00E22DBC" w:rsidRDefault="004112F9" w:rsidP="00E22DBC">
      <w:pPr>
        <w:pStyle w:val="Tijeloteksta"/>
        <w:ind w:left="2593" w:right="2936" w:firstLine="287"/>
        <w:jc w:val="both"/>
        <w:rPr>
          <w:color w:val="0462C1"/>
        </w:rPr>
      </w:pPr>
      <w:r>
        <w:t xml:space="preserve">     </w:t>
      </w:r>
      <w:proofErr w:type="spellStart"/>
      <w:r w:rsidR="000D2F09">
        <w:t>e-mail:</w:t>
      </w:r>
      <w:r w:rsidR="00E22DBC">
        <w:rPr>
          <w:color w:val="0462C1"/>
        </w:rPr>
        <w:t>ss-gracac@ss-gracac.skole.hr</w:t>
      </w:r>
      <w:proofErr w:type="spellEnd"/>
    </w:p>
    <w:p w:rsidR="00C97016" w:rsidRDefault="00C97016" w:rsidP="00E22DBC">
      <w:pPr>
        <w:pStyle w:val="Tijeloteksta"/>
        <w:ind w:left="3314" w:right="2936"/>
        <w:jc w:val="both"/>
      </w:pPr>
    </w:p>
    <w:p w:rsidR="00C97016" w:rsidRDefault="00C97016">
      <w:pPr>
        <w:pStyle w:val="Tijeloteksta"/>
        <w:spacing w:before="3"/>
        <w:rPr>
          <w:sz w:val="31"/>
        </w:rPr>
      </w:pPr>
    </w:p>
    <w:p w:rsidR="00C97016" w:rsidRDefault="000D2F09">
      <w:pPr>
        <w:pStyle w:val="Naslov1"/>
        <w:numPr>
          <w:ilvl w:val="0"/>
          <w:numId w:val="4"/>
        </w:numPr>
        <w:tabs>
          <w:tab w:val="left" w:pos="837"/>
        </w:tabs>
        <w:ind w:left="836" w:right="106"/>
        <w:jc w:val="left"/>
      </w:pPr>
      <w:r>
        <w:t>SVRHA OBRADE RADI KOJIH SE UPOTREBLJAVAJU OSOBNI PODACI</w:t>
      </w:r>
      <w:r>
        <w:rPr>
          <w:spacing w:val="-19"/>
        </w:rPr>
        <w:t xml:space="preserve"> </w:t>
      </w:r>
      <w:r>
        <w:t>KAO I PRAVNU OSNOVU ZA OBRADU</w:t>
      </w:r>
    </w:p>
    <w:p w:rsidR="00C97016" w:rsidRDefault="00C97016">
      <w:pPr>
        <w:pStyle w:val="Tijeloteksta"/>
        <w:spacing w:before="4"/>
        <w:rPr>
          <w:b/>
          <w:sz w:val="31"/>
        </w:rPr>
      </w:pPr>
    </w:p>
    <w:p w:rsidR="00C97016" w:rsidRDefault="000D2F09">
      <w:pPr>
        <w:pStyle w:val="Odlomakpopisa"/>
        <w:numPr>
          <w:ilvl w:val="1"/>
          <w:numId w:val="4"/>
        </w:numPr>
        <w:tabs>
          <w:tab w:val="left" w:pos="897"/>
        </w:tabs>
        <w:ind w:left="476" w:right="336" w:firstLine="0"/>
        <w:rPr>
          <w:color w:val="666666"/>
          <w:sz w:val="24"/>
        </w:rPr>
      </w:pPr>
      <w:r>
        <w:rPr>
          <w:color w:val="666666"/>
          <w:sz w:val="24"/>
        </w:rPr>
        <w:t xml:space="preserve">Vaše osobne podatke koji su nužni u svrhu izvršavanja službenih zadaća i ovlasti škole obrađujemo u smislu članka 6. stavka 1. točke </w:t>
      </w:r>
      <w:r w:rsidR="00E22DBC">
        <w:rPr>
          <w:color w:val="666666"/>
          <w:sz w:val="24"/>
        </w:rPr>
        <w:t>©</w:t>
      </w:r>
      <w:r>
        <w:rPr>
          <w:color w:val="666666"/>
          <w:sz w:val="24"/>
        </w:rPr>
        <w:t xml:space="preserve"> UREDBE (EU) 2016/679 EUROPSKOG PARLAMENTA I VIJEĆA od 27. travnja 2016. o zaštiti pojedinaca u vezi s obradom osobnih podataka i o slobodnom kretanju takvih podataka te o stavljanju izvan snage Direktive 95/46/EZ (dalje u tekstu: Opća</w:t>
      </w:r>
      <w:r>
        <w:rPr>
          <w:color w:val="666666"/>
          <w:spacing w:val="-5"/>
          <w:sz w:val="24"/>
        </w:rPr>
        <w:t xml:space="preserve"> </w:t>
      </w:r>
      <w:r>
        <w:rPr>
          <w:color w:val="666666"/>
          <w:sz w:val="24"/>
        </w:rPr>
        <w:t>Uredba).</w:t>
      </w:r>
    </w:p>
    <w:p w:rsidR="00C97016" w:rsidRDefault="000D2F09">
      <w:pPr>
        <w:pStyle w:val="Tijeloteksta"/>
        <w:ind w:left="476" w:right="311"/>
      </w:pPr>
      <w:r>
        <w:rPr>
          <w:color w:val="666666"/>
        </w:rPr>
        <w:t>Navedene zadaće i ovlasti propisane su odredbama Opće uredbe te Zakona o provedbi Opće uredbe, a iste uključuju:</w:t>
      </w:r>
    </w:p>
    <w:p w:rsidR="00C97016" w:rsidRDefault="00C97016">
      <w:pPr>
        <w:pStyle w:val="Tijeloteksta"/>
        <w:spacing w:before="5"/>
      </w:pPr>
    </w:p>
    <w:p w:rsidR="00C97016" w:rsidRDefault="000D2F09">
      <w:pPr>
        <w:pStyle w:val="Tijeloteksta"/>
        <w:ind w:left="476"/>
      </w:pPr>
      <w:r>
        <w:rPr>
          <w:color w:val="666666"/>
        </w:rPr>
        <w:t xml:space="preserve">Na osnovi javnih ovlasti, a na temelju Zakona o odgoju i obrazovanju u osnovnoj i srednjoj školi i </w:t>
      </w:r>
      <w:proofErr w:type="spellStart"/>
      <w:r>
        <w:rPr>
          <w:color w:val="666666"/>
        </w:rPr>
        <w:t>podzakonskim</w:t>
      </w:r>
      <w:proofErr w:type="spellEnd"/>
      <w:r>
        <w:rPr>
          <w:color w:val="666666"/>
        </w:rPr>
        <w:t xml:space="preserve"> propisima, djelatnost odgoja i obrazovanja obavlja se kao javna služba.</w:t>
      </w:r>
    </w:p>
    <w:p w:rsidR="00C97016" w:rsidRDefault="00C97016">
      <w:pPr>
        <w:pStyle w:val="Tijeloteksta"/>
        <w:spacing w:before="4"/>
        <w:rPr>
          <w:sz w:val="31"/>
        </w:rPr>
      </w:pPr>
    </w:p>
    <w:p w:rsidR="00C97016" w:rsidRDefault="000D2F09">
      <w:pPr>
        <w:pStyle w:val="Odlomakpopisa"/>
        <w:numPr>
          <w:ilvl w:val="0"/>
          <w:numId w:val="3"/>
        </w:numPr>
        <w:tabs>
          <w:tab w:val="left" w:pos="836"/>
          <w:tab w:val="left" w:pos="837"/>
        </w:tabs>
        <w:ind w:hanging="361"/>
        <w:rPr>
          <w:sz w:val="24"/>
        </w:rPr>
      </w:pPr>
      <w:r>
        <w:rPr>
          <w:color w:val="666666"/>
          <w:sz w:val="24"/>
        </w:rPr>
        <w:t>Škola između ostalog obavlja sljedeće</w:t>
      </w:r>
      <w:r>
        <w:rPr>
          <w:color w:val="666666"/>
          <w:spacing w:val="-5"/>
          <w:sz w:val="24"/>
        </w:rPr>
        <w:t xml:space="preserve"> </w:t>
      </w:r>
      <w:r>
        <w:rPr>
          <w:color w:val="666666"/>
          <w:sz w:val="24"/>
        </w:rPr>
        <w:t>poslove:</w:t>
      </w:r>
    </w:p>
    <w:p w:rsidR="00C97016" w:rsidRDefault="00C97016">
      <w:pPr>
        <w:rPr>
          <w:sz w:val="24"/>
        </w:rPr>
        <w:sectPr w:rsidR="00C97016">
          <w:type w:val="continuous"/>
          <w:pgSz w:w="11910" w:h="16840"/>
          <w:pgMar w:top="1580" w:right="1320" w:bottom="280" w:left="940" w:header="720" w:footer="720" w:gutter="0"/>
          <w:cols w:space="720"/>
        </w:sectPr>
      </w:pPr>
    </w:p>
    <w:p w:rsidR="00C97016" w:rsidRDefault="000D2F09">
      <w:pPr>
        <w:pStyle w:val="Odlomakpopisa"/>
        <w:numPr>
          <w:ilvl w:val="0"/>
          <w:numId w:val="3"/>
        </w:numPr>
        <w:tabs>
          <w:tab w:val="left" w:pos="836"/>
          <w:tab w:val="left" w:pos="837"/>
        </w:tabs>
        <w:spacing w:before="77"/>
        <w:ind w:hanging="361"/>
        <w:rPr>
          <w:sz w:val="24"/>
        </w:rPr>
      </w:pPr>
      <w:r>
        <w:rPr>
          <w:color w:val="666666"/>
          <w:sz w:val="24"/>
        </w:rPr>
        <w:lastRenderedPageBreak/>
        <w:t>Upise u Školu i ispise iz Škole vođenjem odgovarajuće evidencije i</w:t>
      </w:r>
      <w:r>
        <w:rPr>
          <w:color w:val="666666"/>
          <w:spacing w:val="-11"/>
          <w:sz w:val="24"/>
        </w:rPr>
        <w:t xml:space="preserve"> </w:t>
      </w:r>
      <w:r>
        <w:rPr>
          <w:color w:val="666666"/>
          <w:sz w:val="24"/>
        </w:rPr>
        <w:t>dokumentacije;</w:t>
      </w:r>
    </w:p>
    <w:p w:rsidR="00E22DBC" w:rsidRPr="00E22DBC" w:rsidRDefault="00E22DBC" w:rsidP="00E22DBC">
      <w:pPr>
        <w:pStyle w:val="Odlomakpopisa"/>
        <w:rPr>
          <w:color w:val="666666"/>
          <w:sz w:val="24"/>
        </w:rPr>
      </w:pPr>
    </w:p>
    <w:p w:rsidR="00C97016" w:rsidRDefault="000D2F09">
      <w:pPr>
        <w:pStyle w:val="Odlomakpopisa"/>
        <w:numPr>
          <w:ilvl w:val="0"/>
          <w:numId w:val="3"/>
        </w:numPr>
        <w:tabs>
          <w:tab w:val="left" w:pos="836"/>
          <w:tab w:val="left" w:pos="837"/>
        </w:tabs>
        <w:ind w:right="433"/>
        <w:rPr>
          <w:sz w:val="24"/>
        </w:rPr>
      </w:pPr>
      <w:r>
        <w:rPr>
          <w:color w:val="666666"/>
          <w:sz w:val="24"/>
        </w:rPr>
        <w:t>Vrednovanje i ocjenjivanje učenika te vođenje evidencija o vrednovanju i ocjenjivanju, kao i vođenje evidencija o učeničkim postignućima kako u učionicama tako i on line nastavom</w:t>
      </w:r>
    </w:p>
    <w:p w:rsidR="00C97016" w:rsidRDefault="000D2F09">
      <w:pPr>
        <w:pStyle w:val="Odlomakpopisa"/>
        <w:numPr>
          <w:ilvl w:val="0"/>
          <w:numId w:val="3"/>
        </w:numPr>
        <w:tabs>
          <w:tab w:val="left" w:pos="836"/>
          <w:tab w:val="left" w:pos="837"/>
        </w:tabs>
        <w:ind w:hanging="361"/>
        <w:rPr>
          <w:sz w:val="24"/>
        </w:rPr>
      </w:pPr>
      <w:r>
        <w:rPr>
          <w:color w:val="666666"/>
          <w:sz w:val="24"/>
        </w:rPr>
        <w:t>Izricanje pedagoških mjera i vođenje evidencija o</w:t>
      </w:r>
      <w:r>
        <w:rPr>
          <w:color w:val="666666"/>
          <w:spacing w:val="-1"/>
          <w:sz w:val="24"/>
        </w:rPr>
        <w:t xml:space="preserve"> </w:t>
      </w:r>
      <w:r>
        <w:rPr>
          <w:color w:val="666666"/>
          <w:sz w:val="24"/>
        </w:rPr>
        <w:t>istima;</w:t>
      </w:r>
    </w:p>
    <w:p w:rsidR="00C97016" w:rsidRDefault="000D2F09">
      <w:pPr>
        <w:pStyle w:val="Odlomakpopisa"/>
        <w:numPr>
          <w:ilvl w:val="0"/>
          <w:numId w:val="3"/>
        </w:numPr>
        <w:tabs>
          <w:tab w:val="left" w:pos="836"/>
          <w:tab w:val="left" w:pos="837"/>
        </w:tabs>
        <w:ind w:hanging="361"/>
        <w:rPr>
          <w:sz w:val="24"/>
        </w:rPr>
      </w:pPr>
      <w:r>
        <w:rPr>
          <w:color w:val="666666"/>
          <w:sz w:val="24"/>
        </w:rPr>
        <w:t>Izdavanje javnih isprava i drugih</w:t>
      </w:r>
      <w:r>
        <w:rPr>
          <w:color w:val="666666"/>
          <w:spacing w:val="-1"/>
          <w:sz w:val="24"/>
        </w:rPr>
        <w:t xml:space="preserve"> </w:t>
      </w:r>
      <w:r>
        <w:rPr>
          <w:color w:val="666666"/>
          <w:sz w:val="24"/>
        </w:rPr>
        <w:t>potvrda;</w:t>
      </w:r>
    </w:p>
    <w:p w:rsidR="00C97016" w:rsidRPr="00714387" w:rsidRDefault="000D2F09" w:rsidP="00714387">
      <w:pPr>
        <w:pStyle w:val="Odlomakpopisa"/>
        <w:numPr>
          <w:ilvl w:val="0"/>
          <w:numId w:val="3"/>
        </w:numPr>
        <w:tabs>
          <w:tab w:val="left" w:pos="836"/>
          <w:tab w:val="left" w:pos="837"/>
        </w:tabs>
        <w:ind w:right="105"/>
        <w:rPr>
          <w:sz w:val="24"/>
        </w:rPr>
      </w:pPr>
      <w:r>
        <w:rPr>
          <w:color w:val="666666"/>
          <w:sz w:val="24"/>
        </w:rPr>
        <w:t>Upisivanje podataka o odgojno-obrazovnom radu u zajednički upisnik školskih ustanova u elektroničkom obliku – e-Matica, za koju obradu je Ministarstvo znanosti i obrazovanja voditelj obrade, dok je</w:t>
      </w:r>
      <w:r>
        <w:rPr>
          <w:color w:val="666666"/>
          <w:spacing w:val="-1"/>
          <w:sz w:val="24"/>
        </w:rPr>
        <w:t xml:space="preserve"> </w:t>
      </w:r>
      <w:r>
        <w:rPr>
          <w:color w:val="666666"/>
          <w:sz w:val="24"/>
        </w:rPr>
        <w:t>istovremeno</w:t>
      </w:r>
      <w:r w:rsidR="00714387">
        <w:rPr>
          <w:color w:val="666666"/>
          <w:sz w:val="24"/>
        </w:rPr>
        <w:t xml:space="preserve"> </w:t>
      </w:r>
      <w:r w:rsidRPr="00714387">
        <w:rPr>
          <w:color w:val="666666"/>
        </w:rPr>
        <w:t>Škola voditelj obrade za osobne podatke kojima sama raspolaže, te pri tom prikuplja, obrađuje, pohranjuje osobne podatke:</w:t>
      </w:r>
    </w:p>
    <w:p w:rsidR="00C97016" w:rsidRDefault="000D2F09">
      <w:pPr>
        <w:pStyle w:val="Odlomakpopisa"/>
        <w:numPr>
          <w:ilvl w:val="0"/>
          <w:numId w:val="3"/>
        </w:numPr>
        <w:tabs>
          <w:tab w:val="left" w:pos="836"/>
          <w:tab w:val="left" w:pos="837"/>
        </w:tabs>
        <w:ind w:hanging="361"/>
        <w:rPr>
          <w:sz w:val="24"/>
        </w:rPr>
      </w:pPr>
      <w:r>
        <w:rPr>
          <w:color w:val="666666"/>
          <w:sz w:val="24"/>
        </w:rPr>
        <w:t>Zaposlenika</w:t>
      </w:r>
      <w:r>
        <w:rPr>
          <w:color w:val="666666"/>
          <w:spacing w:val="-1"/>
          <w:sz w:val="24"/>
        </w:rPr>
        <w:t xml:space="preserve"> </w:t>
      </w:r>
      <w:r>
        <w:rPr>
          <w:color w:val="666666"/>
          <w:sz w:val="24"/>
        </w:rPr>
        <w:t>Škole,</w:t>
      </w:r>
    </w:p>
    <w:p w:rsidR="00C97016" w:rsidRDefault="000D2F09">
      <w:pPr>
        <w:pStyle w:val="Odlomakpopisa"/>
        <w:numPr>
          <w:ilvl w:val="0"/>
          <w:numId w:val="3"/>
        </w:numPr>
        <w:tabs>
          <w:tab w:val="left" w:pos="836"/>
          <w:tab w:val="left" w:pos="837"/>
        </w:tabs>
        <w:spacing w:before="1"/>
        <w:ind w:hanging="361"/>
        <w:rPr>
          <w:sz w:val="24"/>
        </w:rPr>
      </w:pPr>
      <w:r>
        <w:rPr>
          <w:color w:val="666666"/>
          <w:sz w:val="24"/>
        </w:rPr>
        <w:t>Učenika Škole i njihovih nositelja roditeljske</w:t>
      </w:r>
      <w:r>
        <w:rPr>
          <w:color w:val="666666"/>
          <w:spacing w:val="-4"/>
          <w:sz w:val="24"/>
        </w:rPr>
        <w:t xml:space="preserve"> </w:t>
      </w:r>
      <w:r>
        <w:rPr>
          <w:color w:val="666666"/>
          <w:sz w:val="24"/>
        </w:rPr>
        <w:t>odgovornosti,</w:t>
      </w:r>
    </w:p>
    <w:p w:rsidR="00C97016" w:rsidRDefault="000D2F09">
      <w:pPr>
        <w:pStyle w:val="Odlomakpopisa"/>
        <w:numPr>
          <w:ilvl w:val="0"/>
          <w:numId w:val="3"/>
        </w:numPr>
        <w:tabs>
          <w:tab w:val="left" w:pos="836"/>
          <w:tab w:val="left" w:pos="837"/>
        </w:tabs>
        <w:ind w:hanging="361"/>
        <w:rPr>
          <w:sz w:val="24"/>
        </w:rPr>
      </w:pPr>
      <w:r>
        <w:rPr>
          <w:color w:val="666666"/>
          <w:sz w:val="24"/>
        </w:rPr>
        <w:t>Članova Školskog odbora i Vijeća</w:t>
      </w:r>
      <w:r>
        <w:rPr>
          <w:color w:val="666666"/>
          <w:spacing w:val="-7"/>
          <w:sz w:val="24"/>
        </w:rPr>
        <w:t xml:space="preserve"> </w:t>
      </w:r>
      <w:r>
        <w:rPr>
          <w:color w:val="666666"/>
          <w:sz w:val="24"/>
        </w:rPr>
        <w:t>roditelja,</w:t>
      </w:r>
    </w:p>
    <w:p w:rsidR="00C97016" w:rsidRDefault="000D2F09">
      <w:pPr>
        <w:pStyle w:val="Odlomakpopisa"/>
        <w:numPr>
          <w:ilvl w:val="0"/>
          <w:numId w:val="3"/>
        </w:numPr>
        <w:tabs>
          <w:tab w:val="left" w:pos="836"/>
          <w:tab w:val="left" w:pos="837"/>
        </w:tabs>
        <w:ind w:hanging="361"/>
        <w:rPr>
          <w:sz w:val="24"/>
        </w:rPr>
      </w:pPr>
      <w:r>
        <w:rPr>
          <w:color w:val="666666"/>
          <w:sz w:val="24"/>
        </w:rPr>
        <w:t>Kandidata koji sudjeluju u natječajnom postupku</w:t>
      </w:r>
      <w:r>
        <w:rPr>
          <w:color w:val="666666"/>
          <w:spacing w:val="-3"/>
          <w:sz w:val="24"/>
        </w:rPr>
        <w:t xml:space="preserve"> </w:t>
      </w:r>
      <w:r>
        <w:rPr>
          <w:color w:val="666666"/>
          <w:sz w:val="24"/>
        </w:rPr>
        <w:t>zapošljavanja,</w:t>
      </w:r>
    </w:p>
    <w:p w:rsidR="00C97016" w:rsidRDefault="000D2F09">
      <w:pPr>
        <w:pStyle w:val="Odlomakpopisa"/>
        <w:numPr>
          <w:ilvl w:val="0"/>
          <w:numId w:val="3"/>
        </w:numPr>
        <w:tabs>
          <w:tab w:val="left" w:pos="836"/>
          <w:tab w:val="left" w:pos="837"/>
        </w:tabs>
        <w:ind w:hanging="361"/>
        <w:rPr>
          <w:sz w:val="24"/>
        </w:rPr>
      </w:pPr>
      <w:r>
        <w:rPr>
          <w:color w:val="666666"/>
          <w:sz w:val="24"/>
        </w:rPr>
        <w:t>Vanjskih</w:t>
      </w:r>
      <w:r>
        <w:rPr>
          <w:color w:val="666666"/>
          <w:spacing w:val="-1"/>
          <w:sz w:val="24"/>
        </w:rPr>
        <w:t xml:space="preserve"> </w:t>
      </w:r>
      <w:r>
        <w:rPr>
          <w:color w:val="666666"/>
          <w:sz w:val="24"/>
        </w:rPr>
        <w:t>suradnika,</w:t>
      </w:r>
    </w:p>
    <w:p w:rsidR="00C97016" w:rsidRDefault="00C97016">
      <w:pPr>
        <w:pStyle w:val="Tijeloteksta"/>
      </w:pPr>
    </w:p>
    <w:p w:rsidR="00C97016" w:rsidRDefault="000D2F09">
      <w:pPr>
        <w:pStyle w:val="Odlomakpopisa"/>
        <w:numPr>
          <w:ilvl w:val="1"/>
          <w:numId w:val="4"/>
        </w:numPr>
        <w:tabs>
          <w:tab w:val="left" w:pos="1196"/>
          <w:tab w:val="left" w:pos="1197"/>
        </w:tabs>
        <w:ind w:left="1196" w:hanging="721"/>
        <w:rPr>
          <w:color w:val="666666"/>
          <w:sz w:val="24"/>
        </w:rPr>
      </w:pPr>
      <w:r>
        <w:rPr>
          <w:color w:val="666666"/>
          <w:sz w:val="24"/>
        </w:rPr>
        <w:t>Vaše osobne podatke obrađujemo ispunjavajući svoje pravne obveze u smislu</w:t>
      </w:r>
      <w:r>
        <w:rPr>
          <w:color w:val="666666"/>
          <w:spacing w:val="-9"/>
          <w:sz w:val="24"/>
        </w:rPr>
        <w:t xml:space="preserve"> </w:t>
      </w:r>
      <w:r>
        <w:rPr>
          <w:color w:val="666666"/>
          <w:sz w:val="24"/>
        </w:rPr>
        <w:t>članka</w:t>
      </w:r>
    </w:p>
    <w:p w:rsidR="00C97016" w:rsidRDefault="000D2F09">
      <w:pPr>
        <w:pStyle w:val="Tijeloteksta"/>
        <w:ind w:left="1196"/>
      </w:pPr>
      <w:r>
        <w:rPr>
          <w:color w:val="666666"/>
        </w:rPr>
        <w:t xml:space="preserve">6. stavka 1. točke </w:t>
      </w:r>
      <w:r w:rsidR="00E22DBC">
        <w:rPr>
          <w:color w:val="666666"/>
        </w:rPr>
        <w:t>©</w:t>
      </w:r>
      <w:r>
        <w:rPr>
          <w:color w:val="666666"/>
        </w:rPr>
        <w:t xml:space="preserve"> Opće uredbe u svrhu:</w:t>
      </w:r>
    </w:p>
    <w:p w:rsidR="00C97016" w:rsidRDefault="000D2F09">
      <w:pPr>
        <w:pStyle w:val="Odlomakpopisa"/>
        <w:numPr>
          <w:ilvl w:val="1"/>
          <w:numId w:val="4"/>
        </w:numPr>
        <w:tabs>
          <w:tab w:val="left" w:pos="1256"/>
          <w:tab w:val="left" w:pos="1257"/>
        </w:tabs>
        <w:ind w:left="1196" w:right="513" w:hanging="720"/>
        <w:rPr>
          <w:color w:val="666666"/>
          <w:sz w:val="24"/>
        </w:rPr>
      </w:pPr>
      <w:r>
        <w:tab/>
      </w:r>
      <w:r>
        <w:rPr>
          <w:color w:val="666666"/>
          <w:sz w:val="24"/>
        </w:rPr>
        <w:t>Obrada osobnih podataka na temelju pravne (zakonske) obveze u smislu članka 6. stavak 1. točke c) Opće</w:t>
      </w:r>
      <w:r>
        <w:rPr>
          <w:color w:val="666666"/>
          <w:spacing w:val="-4"/>
          <w:sz w:val="24"/>
        </w:rPr>
        <w:t xml:space="preserve"> </w:t>
      </w:r>
      <w:r>
        <w:rPr>
          <w:color w:val="666666"/>
          <w:sz w:val="24"/>
        </w:rPr>
        <w:t>uredbe</w:t>
      </w:r>
    </w:p>
    <w:p w:rsidR="00C97016" w:rsidRDefault="000D2F09">
      <w:pPr>
        <w:pStyle w:val="Odlomakpopisa"/>
        <w:numPr>
          <w:ilvl w:val="1"/>
          <w:numId w:val="4"/>
        </w:numPr>
        <w:tabs>
          <w:tab w:val="left" w:pos="1256"/>
          <w:tab w:val="left" w:pos="1257"/>
        </w:tabs>
        <w:ind w:left="1196" w:right="454" w:hanging="720"/>
        <w:rPr>
          <w:color w:val="666666"/>
          <w:sz w:val="24"/>
        </w:rPr>
      </w:pPr>
      <w:r>
        <w:tab/>
      </w:r>
      <w:r>
        <w:rPr>
          <w:color w:val="666666"/>
          <w:sz w:val="24"/>
        </w:rPr>
        <w:t>Obrada osobnih podataka na temelju nužnosti za sklapanje i izvršavanje ugovora</w:t>
      </w:r>
      <w:r>
        <w:rPr>
          <w:color w:val="666666"/>
          <w:spacing w:val="-20"/>
          <w:sz w:val="24"/>
        </w:rPr>
        <w:t xml:space="preserve"> </w:t>
      </w:r>
      <w:r>
        <w:rPr>
          <w:color w:val="666666"/>
          <w:sz w:val="24"/>
        </w:rPr>
        <w:t>u smislu članka 6. stavak. 1. točke b) Opće</w:t>
      </w:r>
      <w:r>
        <w:rPr>
          <w:color w:val="666666"/>
          <w:spacing w:val="-4"/>
          <w:sz w:val="24"/>
        </w:rPr>
        <w:t xml:space="preserve"> </w:t>
      </w:r>
      <w:r>
        <w:rPr>
          <w:color w:val="666666"/>
          <w:sz w:val="24"/>
        </w:rPr>
        <w:t>uredbe</w:t>
      </w:r>
    </w:p>
    <w:p w:rsidR="00C97016" w:rsidRDefault="000D2F09">
      <w:pPr>
        <w:pStyle w:val="Odlomakpopisa"/>
        <w:numPr>
          <w:ilvl w:val="1"/>
          <w:numId w:val="4"/>
        </w:numPr>
        <w:tabs>
          <w:tab w:val="left" w:pos="1256"/>
          <w:tab w:val="left" w:pos="1257"/>
        </w:tabs>
        <w:ind w:left="1196" w:right="605" w:hanging="720"/>
        <w:rPr>
          <w:color w:val="666666"/>
          <w:sz w:val="24"/>
        </w:rPr>
      </w:pPr>
      <w:r>
        <w:tab/>
      </w:r>
      <w:r>
        <w:rPr>
          <w:color w:val="666666"/>
          <w:sz w:val="24"/>
        </w:rPr>
        <w:t>Obrada osobnih podataka na temelju legitimnog interesa škole u smislu članka 6. stavak 1. točke f) Opće</w:t>
      </w:r>
      <w:r>
        <w:rPr>
          <w:color w:val="666666"/>
          <w:spacing w:val="-4"/>
          <w:sz w:val="24"/>
        </w:rPr>
        <w:t xml:space="preserve"> </w:t>
      </w:r>
      <w:r>
        <w:rPr>
          <w:color w:val="666666"/>
          <w:sz w:val="24"/>
        </w:rPr>
        <w:t>uredbe</w:t>
      </w:r>
    </w:p>
    <w:p w:rsidR="00C97016" w:rsidRDefault="000D2F09">
      <w:pPr>
        <w:pStyle w:val="Odlomakpopisa"/>
        <w:numPr>
          <w:ilvl w:val="1"/>
          <w:numId w:val="4"/>
        </w:numPr>
        <w:tabs>
          <w:tab w:val="left" w:pos="1256"/>
          <w:tab w:val="left" w:pos="1257"/>
        </w:tabs>
        <w:ind w:left="1196" w:right="290" w:hanging="720"/>
        <w:rPr>
          <w:color w:val="666666"/>
          <w:sz w:val="24"/>
        </w:rPr>
      </w:pPr>
      <w:r>
        <w:tab/>
      </w:r>
      <w:r>
        <w:rPr>
          <w:color w:val="666666"/>
          <w:sz w:val="24"/>
        </w:rPr>
        <w:t>Obrada osobnih podataka na temelju privole/suglasnosti u smislu članka 6. stavak 1. točke a) Opće</w:t>
      </w:r>
      <w:r>
        <w:rPr>
          <w:color w:val="666666"/>
          <w:spacing w:val="-4"/>
          <w:sz w:val="24"/>
        </w:rPr>
        <w:t xml:space="preserve"> </w:t>
      </w:r>
      <w:r>
        <w:rPr>
          <w:color w:val="666666"/>
          <w:sz w:val="24"/>
        </w:rPr>
        <w:t>uredbe</w:t>
      </w:r>
    </w:p>
    <w:p w:rsidR="00C97016" w:rsidRDefault="000D2F09">
      <w:pPr>
        <w:pStyle w:val="Odlomakpopisa"/>
        <w:numPr>
          <w:ilvl w:val="1"/>
          <w:numId w:val="4"/>
        </w:numPr>
        <w:tabs>
          <w:tab w:val="left" w:pos="1256"/>
          <w:tab w:val="left" w:pos="1257"/>
        </w:tabs>
        <w:ind w:left="1256" w:hanging="781"/>
        <w:rPr>
          <w:color w:val="666666"/>
          <w:sz w:val="24"/>
        </w:rPr>
      </w:pPr>
      <w:r>
        <w:rPr>
          <w:color w:val="666666"/>
          <w:sz w:val="24"/>
        </w:rPr>
        <w:t>Obrada osobnih podataka na temelju nužnosti za izvršavanje zadaće u</w:t>
      </w:r>
      <w:r>
        <w:rPr>
          <w:color w:val="666666"/>
          <w:spacing w:val="-8"/>
          <w:sz w:val="24"/>
        </w:rPr>
        <w:t xml:space="preserve"> </w:t>
      </w:r>
      <w:r>
        <w:rPr>
          <w:color w:val="666666"/>
          <w:sz w:val="24"/>
        </w:rPr>
        <w:t>javnom</w:t>
      </w:r>
    </w:p>
    <w:p w:rsidR="00C97016" w:rsidRDefault="000D2F09">
      <w:pPr>
        <w:pStyle w:val="Tijeloteksta"/>
        <w:ind w:left="1196" w:right="262"/>
      </w:pPr>
      <w:r>
        <w:rPr>
          <w:color w:val="666666"/>
        </w:rPr>
        <w:t>interesu ili izvršavanja službenih ovlasti voditelja obrade u smislu članka 6. stavak 1. točke e) Opće uredbe</w:t>
      </w:r>
    </w:p>
    <w:p w:rsidR="00C97016" w:rsidRDefault="00C97016">
      <w:pPr>
        <w:pStyle w:val="Tijeloteksta"/>
      </w:pPr>
    </w:p>
    <w:p w:rsidR="00C97016" w:rsidRDefault="00C97016">
      <w:pPr>
        <w:spacing w:line="259" w:lineRule="auto"/>
        <w:sectPr w:rsidR="00C97016">
          <w:pgSz w:w="11910" w:h="16840"/>
          <w:pgMar w:top="1320" w:right="1320" w:bottom="280" w:left="940" w:header="720" w:footer="720" w:gutter="0"/>
          <w:cols w:space="720"/>
        </w:sectPr>
      </w:pPr>
    </w:p>
    <w:p w:rsidR="00C97016" w:rsidRDefault="000D2F09">
      <w:pPr>
        <w:pStyle w:val="Naslov1"/>
        <w:numPr>
          <w:ilvl w:val="0"/>
          <w:numId w:val="4"/>
        </w:numPr>
        <w:tabs>
          <w:tab w:val="left" w:pos="837"/>
        </w:tabs>
        <w:spacing w:before="77"/>
        <w:ind w:left="836" w:hanging="361"/>
        <w:jc w:val="left"/>
        <w:rPr>
          <w:color w:val="666666"/>
        </w:rPr>
      </w:pPr>
      <w:r>
        <w:rPr>
          <w:color w:val="666666"/>
        </w:rPr>
        <w:lastRenderedPageBreak/>
        <w:t>PRIMATELJI ILI KATEGORIJE PRIMATLJA OSOBNIH</w:t>
      </w:r>
      <w:r>
        <w:rPr>
          <w:color w:val="666666"/>
          <w:spacing w:val="-4"/>
        </w:rPr>
        <w:t xml:space="preserve"> </w:t>
      </w:r>
      <w:r>
        <w:rPr>
          <w:color w:val="666666"/>
        </w:rPr>
        <w:t>PPODATAKA</w:t>
      </w:r>
    </w:p>
    <w:p w:rsidR="00C97016" w:rsidRDefault="00C97016">
      <w:pPr>
        <w:pStyle w:val="Tijeloteksta"/>
        <w:spacing w:before="11"/>
        <w:rPr>
          <w:b/>
          <w:sz w:val="27"/>
        </w:rPr>
      </w:pPr>
    </w:p>
    <w:p w:rsidR="00C97016" w:rsidRDefault="000D2F09">
      <w:pPr>
        <w:pStyle w:val="Tijeloteksta"/>
        <w:spacing w:line="259" w:lineRule="auto"/>
        <w:ind w:left="836" w:right="495"/>
      </w:pPr>
      <w:r>
        <w:rPr>
          <w:color w:val="666666"/>
        </w:rPr>
        <w:t>Pristup vašim osobnim podacima pružamo ovlaštenim vanjskim izvršiteljima obrade u svrhu obrade osobnih podataka u ime Škole na temelju naših izričitih uputa i putem sklopljenih ugovora koji osiguravaju visoku razinu zaštite osobnih podataka. Ti su poslovni suradnici obvezni strogo poštivati obvezu povjerljivosti u skladu s ovom</w:t>
      </w:r>
    </w:p>
    <w:p w:rsidR="00C97016" w:rsidRDefault="000D2F09">
      <w:pPr>
        <w:pStyle w:val="Tijeloteksta"/>
        <w:spacing w:line="259" w:lineRule="auto"/>
        <w:ind w:left="836" w:right="148"/>
      </w:pPr>
      <w:r>
        <w:rPr>
          <w:color w:val="666666"/>
        </w:rPr>
        <w:t>Politikom, s ugovorima koje smo s njima sklopili i u skladu s obvezama iz Opće uredbe o zaštiti podataka. U okviru svog djelovanja Škola koristi usluge tvrtki u svojstvu izvršitelja obrada koji obrađuju osobne podatke zaposlenika, učenika, nositelja roditeljske odgovornosti, računovodstvo i pravne usluge, usluge gostiju i posjetitelja za svrhe</w:t>
      </w:r>
    </w:p>
    <w:p w:rsidR="00C97016" w:rsidRDefault="000D2F09">
      <w:pPr>
        <w:pStyle w:val="Tijeloteksta"/>
        <w:spacing w:line="259" w:lineRule="auto"/>
        <w:ind w:left="836" w:right="490"/>
      </w:pPr>
      <w:r>
        <w:rPr>
          <w:color w:val="666666"/>
        </w:rPr>
        <w:t>ispunjenja zakonskih obveza iz područja odgoja i obrazovanja, IT podrške, te sigurne pohrane i obrade dokumentacije, kao i u svrhu provođenja aktivnosti u skladu sa Školskom kurikulumom i Godišnjim planom i programom Škole.</w:t>
      </w:r>
    </w:p>
    <w:p w:rsidR="00C97016" w:rsidRDefault="000D2F09">
      <w:pPr>
        <w:pStyle w:val="Tijeloteksta"/>
        <w:spacing w:line="259" w:lineRule="auto"/>
        <w:ind w:left="836" w:right="143"/>
      </w:pPr>
      <w:r>
        <w:rPr>
          <w:color w:val="666666"/>
        </w:rPr>
        <w:t xml:space="preserve">Dio podataka razmjenjujemo i ustupamo temeljem zakonskih obveza tijelima javne vlasti poput Ministarstva znanosti i obrazovanja, Hrvatskog zavoda za zapošljavanje, </w:t>
      </w:r>
      <w:proofErr w:type="spellStart"/>
      <w:r>
        <w:rPr>
          <w:color w:val="666666"/>
        </w:rPr>
        <w:t>CARNeta</w:t>
      </w:r>
      <w:proofErr w:type="spellEnd"/>
      <w:r>
        <w:rPr>
          <w:color w:val="666666"/>
        </w:rPr>
        <w:t>, i slično.</w:t>
      </w:r>
    </w:p>
    <w:p w:rsidR="00C97016" w:rsidRDefault="000D2F09">
      <w:pPr>
        <w:pStyle w:val="Tijeloteksta"/>
        <w:spacing w:line="259" w:lineRule="auto"/>
        <w:ind w:left="836" w:right="196"/>
      </w:pPr>
      <w:r>
        <w:rPr>
          <w:color w:val="666666"/>
        </w:rPr>
        <w:t>Davanje pristupa podacima drugim pravnim ili fizičkim osobama uvijek je ograničeno na mjeru nužnu za postizanje svrhe za koju su podaci prikupljeni te se provodi sukladno važećoj regulativi. Istovremeno vam jamčimo da u sklopu naših obrada osobnih podataka ne dolazi do njihovog prijenosa u treće zemlje izvan područja Europske unije.</w:t>
      </w:r>
    </w:p>
    <w:p w:rsidR="00C97016" w:rsidRDefault="000D2F09">
      <w:pPr>
        <w:pStyle w:val="Tijeloteksta"/>
        <w:spacing w:before="155"/>
        <w:ind w:left="476" w:right="182"/>
      </w:pPr>
      <w:r>
        <w:rPr>
          <w:color w:val="666666"/>
        </w:rPr>
        <w:t>Vaši podaci prosljeđuju se drugim primateljima kad nas obvezuju relevantni propisi u opsegu koji je potreban za ostvarenje utvrđene svrhe.</w:t>
      </w:r>
    </w:p>
    <w:p w:rsidR="00C97016" w:rsidRDefault="000D2F09">
      <w:pPr>
        <w:pStyle w:val="Tijeloteksta"/>
        <w:spacing w:before="1"/>
        <w:ind w:left="476"/>
      </w:pPr>
      <w:r>
        <w:rPr>
          <w:color w:val="666666"/>
        </w:rPr>
        <w:t>Vaši osobni podaci neće se prosljeđivati trećim stranama u svrhe izravnog marketinga.</w:t>
      </w:r>
    </w:p>
    <w:p w:rsidR="00C97016" w:rsidRDefault="00C97016">
      <w:pPr>
        <w:pStyle w:val="Tijeloteksta"/>
        <w:spacing w:before="11"/>
        <w:rPr>
          <w:sz w:val="23"/>
        </w:rPr>
      </w:pPr>
    </w:p>
    <w:p w:rsidR="00C97016" w:rsidRDefault="000D2F09">
      <w:pPr>
        <w:pStyle w:val="Naslov1"/>
        <w:numPr>
          <w:ilvl w:val="0"/>
          <w:numId w:val="4"/>
        </w:numPr>
        <w:tabs>
          <w:tab w:val="left" w:pos="837"/>
        </w:tabs>
        <w:ind w:left="836" w:right="785"/>
        <w:jc w:val="left"/>
        <w:rPr>
          <w:color w:val="666666"/>
        </w:rPr>
      </w:pPr>
      <w:r>
        <w:rPr>
          <w:color w:val="666666"/>
        </w:rPr>
        <w:t>ČINJENICA DA VODITELJ OBRADE NAMJERAVA OSOBNE</w:t>
      </w:r>
      <w:r>
        <w:rPr>
          <w:color w:val="666666"/>
          <w:spacing w:val="-22"/>
        </w:rPr>
        <w:t xml:space="preserve"> </w:t>
      </w:r>
      <w:r>
        <w:rPr>
          <w:color w:val="666666"/>
        </w:rPr>
        <w:t>PODATKE PRENIJETI TREĆOJ ZEMLJI ILI MEĐUNARODNOJ</w:t>
      </w:r>
      <w:r>
        <w:rPr>
          <w:color w:val="666666"/>
          <w:spacing w:val="-17"/>
        </w:rPr>
        <w:t xml:space="preserve"> </w:t>
      </w:r>
      <w:r>
        <w:rPr>
          <w:color w:val="666666"/>
        </w:rPr>
        <w:t>ORGANIZACIJI</w:t>
      </w:r>
    </w:p>
    <w:p w:rsidR="00C97016" w:rsidRDefault="00C97016">
      <w:pPr>
        <w:pStyle w:val="Tijeloteksta"/>
        <w:rPr>
          <w:b/>
          <w:sz w:val="26"/>
        </w:rPr>
      </w:pPr>
    </w:p>
    <w:p w:rsidR="00C97016" w:rsidRDefault="00C97016">
      <w:pPr>
        <w:pStyle w:val="Tijeloteksta"/>
        <w:spacing w:before="5"/>
        <w:rPr>
          <w:b/>
          <w:sz w:val="22"/>
        </w:rPr>
      </w:pPr>
    </w:p>
    <w:p w:rsidR="00C97016" w:rsidRDefault="000D2F09">
      <w:pPr>
        <w:pStyle w:val="Odlomakpopisa"/>
        <w:numPr>
          <w:ilvl w:val="0"/>
          <w:numId w:val="1"/>
        </w:numPr>
        <w:tabs>
          <w:tab w:val="left" w:pos="776"/>
          <w:tab w:val="left" w:pos="777"/>
        </w:tabs>
        <w:ind w:right="542"/>
        <w:rPr>
          <w:sz w:val="24"/>
        </w:rPr>
      </w:pPr>
      <w:r>
        <w:rPr>
          <w:sz w:val="24"/>
        </w:rPr>
        <w:t>Osobne podatke ne prenosimo trećoj zemlji ili međunarodnoj organizaciji, a niti izvan EU/EEA</w:t>
      </w:r>
    </w:p>
    <w:p w:rsidR="00C97016" w:rsidRDefault="00C97016">
      <w:pPr>
        <w:pStyle w:val="Tijeloteksta"/>
        <w:spacing w:before="2"/>
      </w:pPr>
    </w:p>
    <w:p w:rsidR="00C97016" w:rsidRDefault="000D2F09">
      <w:pPr>
        <w:pStyle w:val="Tijeloteksta"/>
        <w:spacing w:before="1"/>
        <w:ind w:left="476"/>
      </w:pPr>
      <w:r>
        <w:t>Škola drži se sljedećih načela s ciljem zaštite privatnosti svojih učenika, njihovih roditelja ili skrbnika, naših zaposlenika, gostiju i posjetitelja:</w:t>
      </w:r>
    </w:p>
    <w:p w:rsidR="00C97016" w:rsidRDefault="00C97016">
      <w:pPr>
        <w:pStyle w:val="Tijeloteksta"/>
        <w:spacing w:before="3"/>
        <w:rPr>
          <w:sz w:val="31"/>
        </w:rPr>
      </w:pPr>
    </w:p>
    <w:p w:rsidR="00C97016" w:rsidRDefault="000D2F09">
      <w:pPr>
        <w:pStyle w:val="Odlomakpopisa"/>
        <w:numPr>
          <w:ilvl w:val="0"/>
          <w:numId w:val="1"/>
        </w:numPr>
        <w:tabs>
          <w:tab w:val="left" w:pos="776"/>
          <w:tab w:val="left" w:pos="777"/>
        </w:tabs>
        <w:spacing w:before="1"/>
        <w:ind w:hanging="361"/>
        <w:rPr>
          <w:sz w:val="24"/>
        </w:rPr>
      </w:pPr>
      <w:r>
        <w:rPr>
          <w:sz w:val="24"/>
        </w:rPr>
        <w:t>Ne prikupljamo više informacija nego što je</w:t>
      </w:r>
      <w:r>
        <w:rPr>
          <w:spacing w:val="-6"/>
          <w:sz w:val="24"/>
        </w:rPr>
        <w:t xml:space="preserve"> </w:t>
      </w:r>
      <w:r>
        <w:rPr>
          <w:sz w:val="24"/>
        </w:rPr>
        <w:t>potrebno</w:t>
      </w:r>
    </w:p>
    <w:p w:rsidR="00C97016" w:rsidRDefault="000D2F09">
      <w:pPr>
        <w:pStyle w:val="Odlomakpopisa"/>
        <w:numPr>
          <w:ilvl w:val="0"/>
          <w:numId w:val="1"/>
        </w:numPr>
        <w:tabs>
          <w:tab w:val="left" w:pos="776"/>
          <w:tab w:val="left" w:pos="777"/>
        </w:tabs>
        <w:ind w:hanging="361"/>
        <w:rPr>
          <w:sz w:val="24"/>
        </w:rPr>
      </w:pPr>
      <w:r>
        <w:rPr>
          <w:sz w:val="24"/>
        </w:rPr>
        <w:t>Osobne podatke ne koristimo u svrhe koje nisu</w:t>
      </w:r>
      <w:r>
        <w:rPr>
          <w:spacing w:val="-6"/>
          <w:sz w:val="24"/>
        </w:rPr>
        <w:t xml:space="preserve"> </w:t>
      </w:r>
      <w:r>
        <w:rPr>
          <w:sz w:val="24"/>
        </w:rPr>
        <w:t>navedene</w:t>
      </w:r>
    </w:p>
    <w:p w:rsidR="00C97016" w:rsidRDefault="000D2F09">
      <w:pPr>
        <w:pStyle w:val="Odlomakpopisa"/>
        <w:numPr>
          <w:ilvl w:val="0"/>
          <w:numId w:val="1"/>
        </w:numPr>
        <w:tabs>
          <w:tab w:val="left" w:pos="776"/>
          <w:tab w:val="left" w:pos="777"/>
        </w:tabs>
        <w:ind w:hanging="361"/>
        <w:rPr>
          <w:sz w:val="24"/>
        </w:rPr>
      </w:pPr>
      <w:r>
        <w:rPr>
          <w:sz w:val="24"/>
        </w:rPr>
        <w:t>Ne čuvamo osobne podatke ako više nije</w:t>
      </w:r>
      <w:r>
        <w:rPr>
          <w:spacing w:val="-7"/>
          <w:sz w:val="24"/>
        </w:rPr>
        <w:t xml:space="preserve"> </w:t>
      </w:r>
      <w:r>
        <w:rPr>
          <w:sz w:val="24"/>
        </w:rPr>
        <w:t>potrebno</w:t>
      </w:r>
    </w:p>
    <w:p w:rsidR="00C97016" w:rsidRDefault="000D2F09">
      <w:pPr>
        <w:pStyle w:val="Odlomakpopisa"/>
        <w:numPr>
          <w:ilvl w:val="0"/>
          <w:numId w:val="1"/>
        </w:numPr>
        <w:tabs>
          <w:tab w:val="left" w:pos="776"/>
          <w:tab w:val="left" w:pos="777"/>
        </w:tabs>
        <w:ind w:right="858"/>
        <w:rPr>
          <w:sz w:val="24"/>
        </w:rPr>
      </w:pPr>
      <w:r>
        <w:rPr>
          <w:sz w:val="24"/>
        </w:rPr>
        <w:t>Nikada ne prodajemo, posuđujemo ili distribuiramo niti javno objavljujemo osobne podatke</w:t>
      </w:r>
    </w:p>
    <w:p w:rsidR="00C97016" w:rsidRDefault="000D2F09">
      <w:pPr>
        <w:pStyle w:val="Odlomakpopisa"/>
        <w:numPr>
          <w:ilvl w:val="0"/>
          <w:numId w:val="1"/>
        </w:numPr>
        <w:tabs>
          <w:tab w:val="left" w:pos="776"/>
          <w:tab w:val="left" w:pos="777"/>
        </w:tabs>
        <w:ind w:hanging="361"/>
        <w:rPr>
          <w:sz w:val="24"/>
        </w:rPr>
      </w:pPr>
      <w:r>
        <w:rPr>
          <w:sz w:val="24"/>
        </w:rPr>
        <w:t>Osobne podatke ne šaljemo trećim stranama bez vašeg</w:t>
      </w:r>
      <w:r>
        <w:rPr>
          <w:spacing w:val="-7"/>
          <w:sz w:val="24"/>
        </w:rPr>
        <w:t xml:space="preserve"> </w:t>
      </w:r>
      <w:r>
        <w:rPr>
          <w:sz w:val="24"/>
        </w:rPr>
        <w:t>znanja</w:t>
      </w:r>
    </w:p>
    <w:p w:rsidR="00C97016" w:rsidRDefault="000D2F09">
      <w:pPr>
        <w:pStyle w:val="Odlomakpopisa"/>
        <w:numPr>
          <w:ilvl w:val="0"/>
          <w:numId w:val="1"/>
        </w:numPr>
        <w:tabs>
          <w:tab w:val="left" w:pos="776"/>
          <w:tab w:val="left" w:pos="777"/>
        </w:tabs>
        <w:ind w:hanging="361"/>
        <w:rPr>
          <w:sz w:val="24"/>
        </w:rPr>
      </w:pPr>
      <w:r>
        <w:rPr>
          <w:sz w:val="24"/>
        </w:rPr>
        <w:t>Ne koristimo nikakvu automatiziranu obradu i donošenje odluka niti</w:t>
      </w:r>
      <w:r>
        <w:rPr>
          <w:spacing w:val="-7"/>
          <w:sz w:val="24"/>
        </w:rPr>
        <w:t xml:space="preserve"> </w:t>
      </w:r>
      <w:r>
        <w:rPr>
          <w:sz w:val="24"/>
        </w:rPr>
        <w:t>profiliranje</w:t>
      </w:r>
    </w:p>
    <w:p w:rsidR="00C97016" w:rsidRDefault="000D2F09">
      <w:pPr>
        <w:pStyle w:val="Odlomakpopisa"/>
        <w:numPr>
          <w:ilvl w:val="0"/>
          <w:numId w:val="1"/>
        </w:numPr>
        <w:tabs>
          <w:tab w:val="left" w:pos="776"/>
          <w:tab w:val="left" w:pos="777"/>
        </w:tabs>
        <w:ind w:hanging="361"/>
        <w:rPr>
          <w:sz w:val="24"/>
        </w:rPr>
      </w:pPr>
      <w:r>
        <w:rPr>
          <w:sz w:val="24"/>
        </w:rPr>
        <w:t>Osobne podatke ne prenosimo izvan</w:t>
      </w:r>
      <w:r>
        <w:rPr>
          <w:spacing w:val="-4"/>
          <w:sz w:val="24"/>
        </w:rPr>
        <w:t xml:space="preserve"> </w:t>
      </w:r>
      <w:r>
        <w:rPr>
          <w:sz w:val="24"/>
        </w:rPr>
        <w:t>EU/EEA</w:t>
      </w:r>
    </w:p>
    <w:p w:rsidR="00C97016" w:rsidRDefault="000D2F09">
      <w:pPr>
        <w:pStyle w:val="Odlomakpopisa"/>
        <w:numPr>
          <w:ilvl w:val="0"/>
          <w:numId w:val="1"/>
        </w:numPr>
        <w:tabs>
          <w:tab w:val="left" w:pos="776"/>
          <w:tab w:val="left" w:pos="777"/>
        </w:tabs>
        <w:ind w:hanging="361"/>
        <w:rPr>
          <w:sz w:val="24"/>
        </w:rPr>
      </w:pPr>
      <w:r>
        <w:rPr>
          <w:sz w:val="24"/>
        </w:rPr>
        <w:t>Osobne podatke ne koristimo u svrhe koje nisu</w:t>
      </w:r>
      <w:r>
        <w:rPr>
          <w:spacing w:val="-6"/>
          <w:sz w:val="24"/>
        </w:rPr>
        <w:t xml:space="preserve"> </w:t>
      </w:r>
      <w:r>
        <w:rPr>
          <w:sz w:val="24"/>
        </w:rPr>
        <w:t>navedene</w:t>
      </w:r>
    </w:p>
    <w:p w:rsidR="00C97016" w:rsidRDefault="000D2F09">
      <w:pPr>
        <w:pStyle w:val="Odlomakpopisa"/>
        <w:numPr>
          <w:ilvl w:val="0"/>
          <w:numId w:val="1"/>
        </w:numPr>
        <w:tabs>
          <w:tab w:val="left" w:pos="776"/>
          <w:tab w:val="left" w:pos="777"/>
        </w:tabs>
        <w:ind w:hanging="361"/>
        <w:rPr>
          <w:sz w:val="24"/>
        </w:rPr>
      </w:pPr>
      <w:r>
        <w:rPr>
          <w:sz w:val="24"/>
        </w:rPr>
        <w:t>Kontinuirano osiguravamo da su osobni podaci sigurno</w:t>
      </w:r>
      <w:r>
        <w:rPr>
          <w:spacing w:val="-3"/>
          <w:sz w:val="24"/>
        </w:rPr>
        <w:t xml:space="preserve"> </w:t>
      </w:r>
      <w:r>
        <w:rPr>
          <w:sz w:val="24"/>
        </w:rPr>
        <w:t>pohranjeni.</w:t>
      </w:r>
    </w:p>
    <w:p w:rsidR="00C97016" w:rsidRDefault="00C97016">
      <w:pPr>
        <w:pStyle w:val="Tijeloteksta"/>
        <w:spacing w:before="5"/>
      </w:pPr>
    </w:p>
    <w:p w:rsidR="00C97016" w:rsidRDefault="000D2F09">
      <w:pPr>
        <w:pStyle w:val="Tijeloteksta"/>
        <w:ind w:left="476" w:right="343"/>
      </w:pPr>
      <w:r>
        <w:t>Ova Politika privatnosti, kao i naša internetska stranica, dizajnirana je sa svrhom osiguranja visoke razine zaštite vaših osobnih podataka te će se kontinuirano ažurirati i unaprjeđivati.</w:t>
      </w:r>
    </w:p>
    <w:p w:rsidR="00C97016" w:rsidRDefault="00C97016">
      <w:pPr>
        <w:sectPr w:rsidR="00C97016">
          <w:pgSz w:w="11910" w:h="16840"/>
          <w:pgMar w:top="1320" w:right="1320" w:bottom="280" w:left="940" w:header="720" w:footer="720" w:gutter="0"/>
          <w:cols w:space="720"/>
        </w:sectPr>
      </w:pPr>
    </w:p>
    <w:p w:rsidR="00C97016" w:rsidRDefault="00657EAA">
      <w:pPr>
        <w:pStyle w:val="Tijeloteksta"/>
        <w:spacing w:before="77"/>
        <w:ind w:left="476" w:right="209"/>
      </w:pPr>
      <w:r>
        <w:lastRenderedPageBreak/>
        <w:t>u</w:t>
      </w:r>
      <w:r w:rsidR="000D2F09">
        <w:t xml:space="preserve"> skladu s načinima i rokovima određenima Zakonom o odgoju i obrazovanju u osnovnoj i srednjoj školi i </w:t>
      </w:r>
      <w:proofErr w:type="spellStart"/>
      <w:r w:rsidR="000D2F09">
        <w:t>podzakonskim</w:t>
      </w:r>
      <w:proofErr w:type="spellEnd"/>
      <w:r w:rsidR="000D2F09">
        <w:t xml:space="preserve"> propisima, te ih u određenim slučajevima i javno objavljuje na web stranicama Škole.</w:t>
      </w:r>
    </w:p>
    <w:p w:rsidR="00C97016" w:rsidRDefault="00C97016">
      <w:pPr>
        <w:pStyle w:val="Tijeloteksta"/>
        <w:spacing w:before="3"/>
        <w:rPr>
          <w:sz w:val="31"/>
        </w:rPr>
      </w:pPr>
    </w:p>
    <w:p w:rsidR="00C97016" w:rsidRDefault="000D2F09">
      <w:pPr>
        <w:pStyle w:val="Tijeloteksta"/>
        <w:ind w:left="476" w:right="503"/>
      </w:pPr>
      <w:r>
        <w:t>Osobni podaci naših učenika, uključujući i fotografije i audio i video zapise, prikupljeni u sklopu aktivnosti naše Škole u skladu sa Školskim kurikulumom i Godišnjim planom i programom rada Škole javno se objavljuju na našim školskim web stranicama i školskim stranicama na društvenim mrežama, temeljem prethodno dane privole nositelja roditeljske odgovornosti.</w:t>
      </w:r>
    </w:p>
    <w:p w:rsidR="00C97016" w:rsidRDefault="00C97016">
      <w:pPr>
        <w:pStyle w:val="Tijeloteksta"/>
        <w:spacing w:before="4"/>
        <w:rPr>
          <w:sz w:val="31"/>
        </w:rPr>
      </w:pPr>
    </w:p>
    <w:p w:rsidR="00C97016" w:rsidRDefault="000D2F09">
      <w:pPr>
        <w:pStyle w:val="Naslov1"/>
        <w:numPr>
          <w:ilvl w:val="0"/>
          <w:numId w:val="4"/>
        </w:numPr>
        <w:tabs>
          <w:tab w:val="left" w:pos="837"/>
        </w:tabs>
        <w:ind w:left="836" w:right="111"/>
        <w:jc w:val="left"/>
      </w:pPr>
      <w:r>
        <w:t>RAZDOBLJE POHRANE ODNOSNO KRITIERIJI KOJIMA JE UTVRĐENO TO RAZDOBLJE</w:t>
      </w:r>
    </w:p>
    <w:p w:rsidR="00C97016" w:rsidRDefault="00C97016">
      <w:pPr>
        <w:pStyle w:val="Tijeloteksta"/>
        <w:spacing w:before="1"/>
        <w:rPr>
          <w:b/>
        </w:rPr>
      </w:pPr>
    </w:p>
    <w:p w:rsidR="00C97016" w:rsidRDefault="000D2F09">
      <w:pPr>
        <w:pStyle w:val="Tijeloteksta"/>
        <w:ind w:left="836" w:right="315"/>
      </w:pPr>
      <w:r>
        <w:t>Ovisno o svrsi i pravnoj osnovi temeljem koje se prikupljaju osobni podaci, u pojedinim slučajevima Škola je obvezna čuvati osobne podatke onoliko dugo koliko za pojedinu svrhu propisuju mjerodavni propisi.</w:t>
      </w:r>
    </w:p>
    <w:p w:rsidR="00C97016" w:rsidRDefault="00C97016">
      <w:pPr>
        <w:pStyle w:val="Tijeloteksta"/>
      </w:pPr>
    </w:p>
    <w:p w:rsidR="00C97016" w:rsidRDefault="000D2F09">
      <w:pPr>
        <w:pStyle w:val="Tijeloteksta"/>
        <w:ind w:left="836" w:right="363"/>
      </w:pPr>
      <w:r>
        <w:t>Ukoliko vrijeme čuvanja nije propisano osobni podaci će se čuvati do prestanka svrhe u koju su prikupljeni.</w:t>
      </w:r>
    </w:p>
    <w:p w:rsidR="00C97016" w:rsidRDefault="00C97016">
      <w:pPr>
        <w:pStyle w:val="Tijeloteksta"/>
      </w:pPr>
    </w:p>
    <w:p w:rsidR="00C97016" w:rsidRDefault="000D2F09">
      <w:pPr>
        <w:pStyle w:val="Tijeloteksta"/>
        <w:ind w:left="836" w:right="249"/>
      </w:pPr>
      <w:r>
        <w:t>Protekom zakonskog roka koji nas obvezuje na čuvanje pojedinih osobnih podataka ili prestankom svrhe za koju su osobni podaci prikupljeni, škola će osobne podatke obrisati.</w:t>
      </w:r>
    </w:p>
    <w:p w:rsidR="00C97016" w:rsidRDefault="00C97016">
      <w:pPr>
        <w:pStyle w:val="Tijeloteksta"/>
      </w:pPr>
    </w:p>
    <w:p w:rsidR="00C97016" w:rsidRDefault="000D2F09">
      <w:pPr>
        <w:pStyle w:val="Tijeloteksta"/>
        <w:ind w:left="836" w:right="89"/>
      </w:pPr>
      <w:r>
        <w:t>Škola kao stvaratelj dokumentarnog gradiva osobne podatke ispitanika pohranjuje na dulja razdoblja. Rokovi čuvanja osobnih podataka propisani su Pravil</w:t>
      </w:r>
      <w:r w:rsidR="004F79BD">
        <w:t>ima o upravljanju dokumentarnim i arhivskim gradivom Š</w:t>
      </w:r>
      <w:bookmarkStart w:id="0" w:name="_GoBack"/>
      <w:bookmarkEnd w:id="0"/>
      <w:r>
        <w:t>kole.</w:t>
      </w:r>
    </w:p>
    <w:p w:rsidR="00C97016" w:rsidRDefault="00C97016">
      <w:pPr>
        <w:pStyle w:val="Tijeloteksta"/>
      </w:pPr>
    </w:p>
    <w:p w:rsidR="00C97016" w:rsidRDefault="000D2F09">
      <w:pPr>
        <w:pStyle w:val="Naslov1"/>
        <w:numPr>
          <w:ilvl w:val="0"/>
          <w:numId w:val="4"/>
        </w:numPr>
        <w:tabs>
          <w:tab w:val="left" w:pos="837"/>
        </w:tabs>
        <w:ind w:left="836" w:hanging="361"/>
        <w:jc w:val="left"/>
      </w:pPr>
      <w:r>
        <w:t>PRAVA</w:t>
      </w:r>
      <w:r>
        <w:rPr>
          <w:spacing w:val="-1"/>
        </w:rPr>
        <w:t xml:space="preserve"> </w:t>
      </w:r>
      <w:r>
        <w:t>ISPITANIKA</w:t>
      </w:r>
    </w:p>
    <w:p w:rsidR="00C97016" w:rsidRDefault="00C97016">
      <w:pPr>
        <w:pStyle w:val="Tijeloteksta"/>
        <w:spacing w:before="4"/>
        <w:rPr>
          <w:b/>
          <w:sz w:val="31"/>
        </w:rPr>
      </w:pPr>
    </w:p>
    <w:p w:rsidR="00C97016" w:rsidRDefault="000D2F09" w:rsidP="004D755A">
      <w:pPr>
        <w:pStyle w:val="Tijeloteksta"/>
        <w:ind w:left="476" w:right="543"/>
        <w:jc w:val="both"/>
      </w:pPr>
      <w:r>
        <w:t>Za ostvarivanje svojih prava možete nam se obratiti pisanim putem ili putem elektroničke pošte koristeći naše kontakt podatke koji su navedeni na sljedećoj poveznici</w:t>
      </w:r>
      <w:r w:rsidR="004D755A">
        <w:t xml:space="preserve">: </w:t>
      </w:r>
      <w:hyperlink r:id="rId6" w:history="1">
        <w:r w:rsidR="004D755A" w:rsidRPr="00921843">
          <w:rPr>
            <w:rStyle w:val="Hiperveza"/>
          </w:rPr>
          <w:t>http://www.ss-gracac.skole.hr</w:t>
        </w:r>
      </w:hyperlink>
      <w:r w:rsidR="004D755A">
        <w:t xml:space="preserve">  </w:t>
      </w:r>
      <w:r>
        <w:t>na početku ove politike privatnosti.</w:t>
      </w:r>
    </w:p>
    <w:p w:rsidR="00C97016" w:rsidRDefault="00C97016">
      <w:pPr>
        <w:pStyle w:val="Tijeloteksta"/>
        <w:spacing w:before="6"/>
        <w:rPr>
          <w:sz w:val="23"/>
        </w:rPr>
      </w:pPr>
    </w:p>
    <w:p w:rsidR="00C97016" w:rsidRDefault="000D2F09">
      <w:pPr>
        <w:pStyle w:val="Tijeloteksta"/>
        <w:spacing w:before="90"/>
        <w:ind w:left="476"/>
      </w:pPr>
      <w:r>
        <w:t>Vaša prava su:</w:t>
      </w:r>
    </w:p>
    <w:p w:rsidR="00C97016" w:rsidRDefault="00C97016">
      <w:pPr>
        <w:pStyle w:val="Tijeloteksta"/>
        <w:spacing w:before="4"/>
        <w:rPr>
          <w:sz w:val="31"/>
        </w:rPr>
      </w:pPr>
    </w:p>
    <w:p w:rsidR="00C97016" w:rsidRDefault="000D2F09">
      <w:pPr>
        <w:pStyle w:val="Odlomakpopisa"/>
        <w:numPr>
          <w:ilvl w:val="1"/>
          <w:numId w:val="4"/>
        </w:numPr>
        <w:tabs>
          <w:tab w:val="left" w:pos="897"/>
        </w:tabs>
        <w:ind w:hanging="421"/>
        <w:rPr>
          <w:sz w:val="24"/>
        </w:rPr>
      </w:pPr>
      <w:r>
        <w:rPr>
          <w:sz w:val="24"/>
        </w:rPr>
        <w:t>Pravo na pristup osobnim</w:t>
      </w:r>
      <w:r>
        <w:rPr>
          <w:spacing w:val="-2"/>
          <w:sz w:val="24"/>
        </w:rPr>
        <w:t xml:space="preserve"> </w:t>
      </w:r>
      <w:r>
        <w:rPr>
          <w:sz w:val="24"/>
        </w:rPr>
        <w:t>informacijama</w:t>
      </w:r>
    </w:p>
    <w:p w:rsidR="00C97016" w:rsidRDefault="00C97016">
      <w:pPr>
        <w:pStyle w:val="Tijeloteksta"/>
        <w:spacing w:before="3"/>
        <w:rPr>
          <w:sz w:val="31"/>
        </w:rPr>
      </w:pPr>
    </w:p>
    <w:p w:rsidR="00C97016" w:rsidRDefault="000D2F09">
      <w:pPr>
        <w:pStyle w:val="Odlomakpopisa"/>
        <w:numPr>
          <w:ilvl w:val="1"/>
          <w:numId w:val="4"/>
        </w:numPr>
        <w:tabs>
          <w:tab w:val="left" w:pos="897"/>
        </w:tabs>
        <w:ind w:hanging="421"/>
        <w:rPr>
          <w:sz w:val="24"/>
        </w:rPr>
      </w:pPr>
      <w:r>
        <w:rPr>
          <w:sz w:val="24"/>
        </w:rPr>
        <w:t>Pravo na ispravak osobnih</w:t>
      </w:r>
      <w:r>
        <w:rPr>
          <w:spacing w:val="-2"/>
          <w:sz w:val="24"/>
        </w:rPr>
        <w:t xml:space="preserve"> </w:t>
      </w:r>
      <w:r>
        <w:rPr>
          <w:sz w:val="24"/>
        </w:rPr>
        <w:t>podataka</w:t>
      </w:r>
    </w:p>
    <w:p w:rsidR="00C97016" w:rsidRDefault="00C97016">
      <w:pPr>
        <w:pStyle w:val="Tijeloteksta"/>
        <w:spacing w:before="4"/>
        <w:rPr>
          <w:sz w:val="31"/>
        </w:rPr>
      </w:pPr>
    </w:p>
    <w:p w:rsidR="00C97016" w:rsidRDefault="000D2F09">
      <w:pPr>
        <w:pStyle w:val="Odlomakpopisa"/>
        <w:numPr>
          <w:ilvl w:val="1"/>
          <w:numId w:val="4"/>
        </w:numPr>
        <w:tabs>
          <w:tab w:val="left" w:pos="897"/>
        </w:tabs>
        <w:ind w:hanging="421"/>
        <w:rPr>
          <w:sz w:val="24"/>
        </w:rPr>
      </w:pPr>
      <w:r>
        <w:rPr>
          <w:sz w:val="24"/>
        </w:rPr>
        <w:t>Pravo na</w:t>
      </w:r>
      <w:r>
        <w:rPr>
          <w:spacing w:val="-2"/>
          <w:sz w:val="24"/>
        </w:rPr>
        <w:t xml:space="preserve"> </w:t>
      </w:r>
      <w:r>
        <w:rPr>
          <w:sz w:val="24"/>
        </w:rPr>
        <w:t>brisanje</w:t>
      </w:r>
    </w:p>
    <w:p w:rsidR="00C97016" w:rsidRDefault="00C97016">
      <w:pPr>
        <w:pStyle w:val="Tijeloteksta"/>
        <w:spacing w:before="3"/>
        <w:rPr>
          <w:sz w:val="31"/>
        </w:rPr>
      </w:pPr>
    </w:p>
    <w:p w:rsidR="00C97016" w:rsidRDefault="000D2F09">
      <w:pPr>
        <w:pStyle w:val="Tijeloteksta"/>
        <w:ind w:left="476" w:right="608" w:firstLine="62"/>
      </w:pPr>
      <w:r>
        <w:t>Iznimke vezane uz ostvarivanje navedenog prava predviđene su člankom 17. stavkom 3. Opće uredbe</w:t>
      </w:r>
    </w:p>
    <w:p w:rsidR="00C97016" w:rsidRDefault="00C97016">
      <w:pPr>
        <w:pStyle w:val="Tijeloteksta"/>
        <w:spacing w:before="4"/>
        <w:rPr>
          <w:sz w:val="31"/>
        </w:rPr>
      </w:pPr>
    </w:p>
    <w:p w:rsidR="00C97016" w:rsidRDefault="000D2F09">
      <w:pPr>
        <w:pStyle w:val="Odlomakpopisa"/>
        <w:numPr>
          <w:ilvl w:val="1"/>
          <w:numId w:val="4"/>
        </w:numPr>
        <w:tabs>
          <w:tab w:val="left" w:pos="897"/>
        </w:tabs>
        <w:ind w:hanging="421"/>
        <w:rPr>
          <w:sz w:val="24"/>
        </w:rPr>
      </w:pPr>
      <w:r>
        <w:rPr>
          <w:sz w:val="24"/>
        </w:rPr>
        <w:t>Pravo na ograničavanje obrade osobnih</w:t>
      </w:r>
      <w:r>
        <w:rPr>
          <w:spacing w:val="-3"/>
          <w:sz w:val="24"/>
        </w:rPr>
        <w:t xml:space="preserve"> </w:t>
      </w:r>
      <w:r>
        <w:rPr>
          <w:sz w:val="24"/>
        </w:rPr>
        <w:t>podataka</w:t>
      </w:r>
    </w:p>
    <w:p w:rsidR="00C97016" w:rsidRDefault="00C97016">
      <w:pPr>
        <w:pStyle w:val="Tijeloteksta"/>
        <w:spacing w:before="4"/>
        <w:rPr>
          <w:sz w:val="31"/>
        </w:rPr>
      </w:pPr>
    </w:p>
    <w:p w:rsidR="00C97016" w:rsidRDefault="000D2F09">
      <w:pPr>
        <w:pStyle w:val="Odlomakpopisa"/>
        <w:numPr>
          <w:ilvl w:val="1"/>
          <w:numId w:val="4"/>
        </w:numPr>
        <w:tabs>
          <w:tab w:val="left" w:pos="897"/>
        </w:tabs>
        <w:ind w:hanging="421"/>
        <w:rPr>
          <w:sz w:val="24"/>
        </w:rPr>
      </w:pPr>
      <w:r>
        <w:rPr>
          <w:sz w:val="24"/>
        </w:rPr>
        <w:t>Pravo na</w:t>
      </w:r>
      <w:r>
        <w:rPr>
          <w:spacing w:val="-2"/>
          <w:sz w:val="24"/>
        </w:rPr>
        <w:t xml:space="preserve"> </w:t>
      </w:r>
      <w:r>
        <w:rPr>
          <w:sz w:val="24"/>
        </w:rPr>
        <w:t>prigovor</w:t>
      </w:r>
    </w:p>
    <w:p w:rsidR="00C97016" w:rsidRDefault="00C97016">
      <w:pPr>
        <w:rPr>
          <w:sz w:val="24"/>
        </w:rPr>
        <w:sectPr w:rsidR="00C97016">
          <w:pgSz w:w="11910" w:h="16840"/>
          <w:pgMar w:top="1320" w:right="1320" w:bottom="280" w:left="940" w:header="720" w:footer="720" w:gutter="0"/>
          <w:cols w:space="720"/>
        </w:sectPr>
      </w:pPr>
    </w:p>
    <w:p w:rsidR="00C97016" w:rsidRDefault="000D2F09">
      <w:pPr>
        <w:pStyle w:val="Tijeloteksta"/>
        <w:spacing w:before="77"/>
        <w:ind w:left="476"/>
      </w:pPr>
      <w:r>
        <w:lastRenderedPageBreak/>
        <w:t>Ako Vaše podatke obrađujemo u svrhe izvršavanja zadaća od javnog interesa ili pri</w:t>
      </w:r>
    </w:p>
    <w:p w:rsidR="00C97016" w:rsidRDefault="000D2F09">
      <w:pPr>
        <w:pStyle w:val="Tijeloteksta"/>
        <w:ind w:left="476" w:right="382"/>
      </w:pPr>
      <w:r>
        <w:t>izvršavanju svojih službenih ovlasti ili se prilikom obrade istih pozivamo na naše legitimne interese, možete podnijeti prigovor protiv takve obrade.</w:t>
      </w:r>
    </w:p>
    <w:p w:rsidR="00C97016" w:rsidRDefault="00C97016">
      <w:pPr>
        <w:pStyle w:val="Tijeloteksta"/>
        <w:spacing w:before="3"/>
        <w:rPr>
          <w:sz w:val="31"/>
        </w:rPr>
      </w:pPr>
    </w:p>
    <w:p w:rsidR="00C97016" w:rsidRDefault="000D2F09">
      <w:pPr>
        <w:pStyle w:val="Tijeloteksta"/>
        <w:ind w:left="476"/>
      </w:pPr>
      <w:r>
        <w:t>Ukoliko želite iskoristiti bilo koje od prethodno navedenih prava, budite slobodni:</w:t>
      </w:r>
    </w:p>
    <w:p w:rsidR="00C97016" w:rsidRDefault="00C97016">
      <w:pPr>
        <w:pStyle w:val="Tijeloteksta"/>
        <w:spacing w:before="4"/>
        <w:rPr>
          <w:sz w:val="31"/>
        </w:rPr>
      </w:pPr>
    </w:p>
    <w:p w:rsidR="00C97016" w:rsidRDefault="000D2F09">
      <w:pPr>
        <w:pStyle w:val="Odlomakpopisa"/>
        <w:numPr>
          <w:ilvl w:val="0"/>
          <w:numId w:val="1"/>
        </w:numPr>
        <w:tabs>
          <w:tab w:val="left" w:pos="776"/>
          <w:tab w:val="left" w:pos="777"/>
        </w:tabs>
        <w:ind w:hanging="361"/>
        <w:rPr>
          <w:sz w:val="24"/>
        </w:rPr>
      </w:pPr>
      <w:r>
        <w:rPr>
          <w:sz w:val="24"/>
        </w:rPr>
        <w:t>osobnim dolaskom radnim danom u vremenu od 0</w:t>
      </w:r>
      <w:r w:rsidR="00FF67E6">
        <w:rPr>
          <w:sz w:val="24"/>
        </w:rPr>
        <w:t>8</w:t>
      </w:r>
      <w:r>
        <w:rPr>
          <w:sz w:val="24"/>
        </w:rPr>
        <w:t>:</w:t>
      </w:r>
      <w:r w:rsidR="00FF67E6">
        <w:rPr>
          <w:sz w:val="24"/>
        </w:rPr>
        <w:t>3</w:t>
      </w:r>
      <w:r>
        <w:rPr>
          <w:sz w:val="24"/>
        </w:rPr>
        <w:t>0 do 1</w:t>
      </w:r>
      <w:r w:rsidR="00FF67E6">
        <w:rPr>
          <w:sz w:val="24"/>
        </w:rPr>
        <w:t>4</w:t>
      </w:r>
      <w:r>
        <w:rPr>
          <w:sz w:val="24"/>
        </w:rPr>
        <w:t>:00 sati u tajništvo</w:t>
      </w:r>
      <w:r>
        <w:rPr>
          <w:spacing w:val="-7"/>
          <w:sz w:val="24"/>
        </w:rPr>
        <w:t xml:space="preserve"> </w:t>
      </w:r>
      <w:r>
        <w:rPr>
          <w:sz w:val="24"/>
        </w:rPr>
        <w:t>Škole,</w:t>
      </w:r>
    </w:p>
    <w:p w:rsidR="00C97016" w:rsidRDefault="000D2F09">
      <w:pPr>
        <w:pStyle w:val="Odlomakpopisa"/>
        <w:numPr>
          <w:ilvl w:val="0"/>
          <w:numId w:val="1"/>
        </w:numPr>
        <w:tabs>
          <w:tab w:val="left" w:pos="776"/>
          <w:tab w:val="left" w:pos="777"/>
        </w:tabs>
        <w:ind w:hanging="361"/>
        <w:rPr>
          <w:sz w:val="24"/>
        </w:rPr>
      </w:pPr>
      <w:r>
        <w:rPr>
          <w:sz w:val="24"/>
        </w:rPr>
        <w:t>preporučenim pismom na adresu</w:t>
      </w:r>
      <w:r>
        <w:rPr>
          <w:spacing w:val="-2"/>
          <w:sz w:val="24"/>
        </w:rPr>
        <w:t xml:space="preserve"> </w:t>
      </w:r>
      <w:r>
        <w:rPr>
          <w:sz w:val="24"/>
        </w:rPr>
        <w:t>škole.</w:t>
      </w:r>
    </w:p>
    <w:p w:rsidR="00C97016" w:rsidRDefault="00C97016">
      <w:pPr>
        <w:pStyle w:val="Tijeloteksta"/>
        <w:spacing w:before="5"/>
      </w:pPr>
    </w:p>
    <w:p w:rsidR="00C97016" w:rsidRDefault="000D2F09">
      <w:pPr>
        <w:pStyle w:val="Tijeloteksta"/>
        <w:ind w:left="476" w:right="423"/>
      </w:pPr>
      <w:r>
        <w:t>Na vaš ćemo zahtjev odgovoriti u najkraćem mogućem roku, a najkasnije mjesec dana od primitka vašeg zahtjeva. U slučaju nemogućnosti sigurne potvrde vašeg identiteta bit ćemo slobodni zatražiti dodatnu provjeru vašeg identiteta.</w:t>
      </w:r>
    </w:p>
    <w:p w:rsidR="00C97016" w:rsidRDefault="00C97016">
      <w:pPr>
        <w:pStyle w:val="Tijeloteksta"/>
        <w:spacing w:before="4"/>
        <w:rPr>
          <w:sz w:val="31"/>
        </w:rPr>
      </w:pPr>
    </w:p>
    <w:p w:rsidR="00C97016" w:rsidRDefault="000D2F09">
      <w:pPr>
        <w:pStyle w:val="Tijeloteksta"/>
        <w:ind w:left="476"/>
      </w:pPr>
      <w:r>
        <w:t>PRAVO NA PODNOŠENJE PRIGOVORA NADLEŽNOM TIJELU</w:t>
      </w:r>
    </w:p>
    <w:p w:rsidR="00C97016" w:rsidRDefault="00C97016">
      <w:pPr>
        <w:pStyle w:val="Tijeloteksta"/>
        <w:spacing w:before="3"/>
        <w:rPr>
          <w:sz w:val="31"/>
        </w:rPr>
      </w:pPr>
    </w:p>
    <w:p w:rsidR="00C97016" w:rsidRDefault="000D2F09">
      <w:pPr>
        <w:pStyle w:val="Tijeloteksta"/>
        <w:spacing w:before="1"/>
        <w:ind w:left="476"/>
      </w:pPr>
      <w:r>
        <w:t>U svakom trenutku možete uložiti prigovor izravno nadležnom nadzornom tijelu, posebice u zemlji EU-a u kojoj imate uobičajeno boravište, mjesto rada ili mjesto navodnog kršenja,</w:t>
      </w:r>
      <w:r>
        <w:rPr>
          <w:spacing w:val="-20"/>
        </w:rPr>
        <w:t xml:space="preserve"> </w:t>
      </w:r>
      <w:r>
        <w:t>ako smatrate da naša obrada vaših osobnih podataka nije</w:t>
      </w:r>
      <w:r>
        <w:rPr>
          <w:spacing w:val="-7"/>
        </w:rPr>
        <w:t xml:space="preserve"> </w:t>
      </w:r>
      <w:r>
        <w:t>zakonita.</w:t>
      </w:r>
    </w:p>
    <w:p w:rsidR="00C97016" w:rsidRDefault="00C97016">
      <w:pPr>
        <w:pStyle w:val="Tijeloteksta"/>
        <w:spacing w:before="3"/>
        <w:rPr>
          <w:sz w:val="31"/>
        </w:rPr>
      </w:pPr>
    </w:p>
    <w:p w:rsidR="00C97016" w:rsidRDefault="000D2F09">
      <w:pPr>
        <w:pStyle w:val="Tijeloteksta"/>
        <w:spacing w:line="552" w:lineRule="auto"/>
        <w:ind w:left="476" w:right="2449"/>
      </w:pPr>
      <w:r>
        <w:t>Izravni kontakti nadležnog nadzornog tijela u Republici Hrvatskoj su: AGENCIJA ZA ZAŠTITU OSOBNIH PODATAKA</w:t>
      </w:r>
      <w:r>
        <w:rPr>
          <w:spacing w:val="-9"/>
        </w:rPr>
        <w:t xml:space="preserve"> </w:t>
      </w:r>
      <w:r>
        <w:t>(AZOP)</w:t>
      </w:r>
    </w:p>
    <w:p w:rsidR="00C97016" w:rsidRDefault="000D2F09">
      <w:pPr>
        <w:pStyle w:val="Tijeloteksta"/>
        <w:spacing w:before="3"/>
        <w:ind w:left="476" w:right="7181"/>
      </w:pPr>
      <w:r>
        <w:t>Fra Grge Martića 14 HR – 10 000 Zagreb</w:t>
      </w:r>
    </w:p>
    <w:p w:rsidR="00C97016" w:rsidRDefault="000D2F09">
      <w:pPr>
        <w:pStyle w:val="Tijeloteksta"/>
        <w:ind w:left="476"/>
      </w:pPr>
      <w:r>
        <w:t>Telefon: +385 1 4609 000</w:t>
      </w:r>
    </w:p>
    <w:p w:rsidR="00C97016" w:rsidRDefault="000D2F09">
      <w:pPr>
        <w:pStyle w:val="Tijeloteksta"/>
        <w:ind w:left="476"/>
      </w:pPr>
      <w:r>
        <w:t>Fax: +385 1 4609</w:t>
      </w:r>
      <w:r>
        <w:rPr>
          <w:spacing w:val="-2"/>
        </w:rPr>
        <w:t xml:space="preserve"> </w:t>
      </w:r>
      <w:r>
        <w:t>099</w:t>
      </w:r>
    </w:p>
    <w:p w:rsidR="00C97016" w:rsidRDefault="000D2F09">
      <w:pPr>
        <w:pStyle w:val="Tijeloteksta"/>
        <w:ind w:left="476"/>
      </w:pPr>
      <w:r>
        <w:t>e-mail:</w:t>
      </w:r>
      <w:r>
        <w:rPr>
          <w:spacing w:val="-2"/>
        </w:rPr>
        <w:t xml:space="preserve"> </w:t>
      </w:r>
      <w:hyperlink r:id="rId7">
        <w:r>
          <w:rPr>
            <w:color w:val="21AADD"/>
          </w:rPr>
          <w:t>azop@azop.hr</w:t>
        </w:r>
      </w:hyperlink>
    </w:p>
    <w:p w:rsidR="00C97016" w:rsidRDefault="00C97016">
      <w:pPr>
        <w:pStyle w:val="Tijeloteksta"/>
        <w:spacing w:before="4"/>
        <w:rPr>
          <w:sz w:val="31"/>
        </w:rPr>
      </w:pPr>
    </w:p>
    <w:p w:rsidR="00C97016" w:rsidRDefault="000D2F09">
      <w:pPr>
        <w:pStyle w:val="Naslov1"/>
        <w:ind w:left="476" w:right="319" w:firstLine="0"/>
      </w:pPr>
      <w:r>
        <w:t>8). INFORMACIJA O TOME JE LI PRUŽANJE OSOBNIH PODATAKA ZAKONSKA ILI UGOVORNA OBVEZA TE IMA LI ISPITANIK OBVEZU PRUŽANJA OSOBNIH PODATAKA I KOJE SU MOGUĆE POSLJEDICE AKO SE TAKVI PODACI NE PRUŽE</w:t>
      </w:r>
    </w:p>
    <w:p w:rsidR="00C97016" w:rsidRDefault="00C97016">
      <w:pPr>
        <w:pStyle w:val="Tijeloteksta"/>
        <w:spacing w:before="4"/>
        <w:rPr>
          <w:b/>
          <w:sz w:val="31"/>
        </w:rPr>
      </w:pPr>
    </w:p>
    <w:p w:rsidR="00C97016" w:rsidRDefault="000D2F09">
      <w:pPr>
        <w:pStyle w:val="Tijeloteksta"/>
        <w:ind w:left="476" w:right="309"/>
      </w:pPr>
      <w:r>
        <w:t>Pružanje osobnih podataka je zakonska obveza te ispitanik učenik, roditelj, vanjski suradnik ima obvezu pružanja osobnih podataka jer u suprotnom nije moguće provoditi odgojno- obrazovni rad sa učenicima sukladno zakonskim odredbama.</w:t>
      </w:r>
    </w:p>
    <w:p w:rsidR="00C97016" w:rsidRDefault="00C97016">
      <w:pPr>
        <w:pStyle w:val="Tijeloteksta"/>
        <w:spacing w:before="3"/>
        <w:rPr>
          <w:sz w:val="31"/>
        </w:rPr>
      </w:pPr>
    </w:p>
    <w:p w:rsidR="00C97016" w:rsidRDefault="000D2F09">
      <w:pPr>
        <w:pStyle w:val="Tijeloteksta"/>
        <w:spacing w:before="1"/>
        <w:ind w:left="476"/>
      </w:pPr>
      <w:r>
        <w:t>Pored toga učenici ne mogu dobiti svjedodžbe o završenom obrazovanju kao javnu ovlast, a zaposlenici ne mogu koristiti svoja prava u vezi s radnim odnosom.</w:t>
      </w:r>
    </w:p>
    <w:p w:rsidR="00C97016" w:rsidRDefault="00C97016">
      <w:pPr>
        <w:pStyle w:val="Tijeloteksta"/>
        <w:spacing w:before="3"/>
        <w:rPr>
          <w:sz w:val="31"/>
        </w:rPr>
      </w:pPr>
    </w:p>
    <w:p w:rsidR="000D2F09" w:rsidRDefault="000D2F09" w:rsidP="000D2F09">
      <w:pPr>
        <w:pStyle w:val="Naslov1"/>
        <w:numPr>
          <w:ilvl w:val="0"/>
          <w:numId w:val="5"/>
        </w:numPr>
        <w:tabs>
          <w:tab w:val="left" w:pos="837"/>
        </w:tabs>
      </w:pPr>
      <w:r>
        <w:t>POSTOJANJE AUTOMATIZIRANOG DONOŠENJA</w:t>
      </w:r>
      <w:r>
        <w:rPr>
          <w:spacing w:val="-4"/>
        </w:rPr>
        <w:t xml:space="preserve"> </w:t>
      </w:r>
      <w:r>
        <w:t>ODLUKA</w:t>
      </w:r>
    </w:p>
    <w:p w:rsidR="00C97016" w:rsidRDefault="00C97016">
      <w:pPr>
        <w:pStyle w:val="Tijeloteksta"/>
        <w:rPr>
          <w:b/>
        </w:rPr>
      </w:pPr>
    </w:p>
    <w:p w:rsidR="00C97016" w:rsidRDefault="000D2F09">
      <w:pPr>
        <w:pStyle w:val="Tijeloteksta"/>
        <w:ind w:left="836"/>
      </w:pPr>
      <w:r>
        <w:t>U školi ne postoji automatizirano donošenje Odluka.</w:t>
      </w:r>
    </w:p>
    <w:p w:rsidR="00C97016" w:rsidRDefault="00C97016">
      <w:pPr>
        <w:sectPr w:rsidR="00C97016">
          <w:pgSz w:w="11910" w:h="16840"/>
          <w:pgMar w:top="1320" w:right="1320" w:bottom="280" w:left="940" w:header="720" w:footer="720" w:gutter="0"/>
          <w:cols w:space="720"/>
        </w:sectPr>
      </w:pPr>
    </w:p>
    <w:p w:rsidR="00C97016" w:rsidRDefault="000D2F09">
      <w:pPr>
        <w:pStyle w:val="Naslov1"/>
        <w:spacing w:before="77"/>
        <w:ind w:left="476" w:firstLine="0"/>
      </w:pPr>
      <w:r>
        <w:lastRenderedPageBreak/>
        <w:t>NAPOMENA:</w:t>
      </w:r>
    </w:p>
    <w:p w:rsidR="00C97016" w:rsidRDefault="00C97016">
      <w:pPr>
        <w:pStyle w:val="Tijeloteksta"/>
        <w:spacing w:before="3"/>
        <w:rPr>
          <w:b/>
          <w:sz w:val="31"/>
        </w:rPr>
      </w:pPr>
    </w:p>
    <w:p w:rsidR="00C97016" w:rsidRDefault="000D2F09">
      <w:pPr>
        <w:ind w:left="476"/>
        <w:rPr>
          <w:b/>
          <w:sz w:val="24"/>
        </w:rPr>
      </w:pPr>
      <w:r>
        <w:rPr>
          <w:b/>
          <w:sz w:val="24"/>
        </w:rPr>
        <w:t>INFORMACIJSKA SIGURNOST</w:t>
      </w:r>
    </w:p>
    <w:p w:rsidR="00C97016" w:rsidRDefault="00C97016">
      <w:pPr>
        <w:pStyle w:val="Tijeloteksta"/>
        <w:spacing w:before="4"/>
        <w:rPr>
          <w:b/>
          <w:sz w:val="31"/>
        </w:rPr>
      </w:pPr>
    </w:p>
    <w:p w:rsidR="00C97016" w:rsidRDefault="000D2F09">
      <w:pPr>
        <w:pStyle w:val="Tijeloteksta"/>
        <w:ind w:left="476" w:right="223"/>
      </w:pPr>
      <w:r>
        <w:t>Kada Škola prikuplja informacije o vama, osiguravamo da su vaši osobni podaci zaštićeni od slučajnog ili nezakonitog uništenja, gubitka, izmjene, neovlaštenog otkrivanja ili pristupa osobnim podacima koji se prenose, pohranjuju ili se na drugi način obrađuju. To se provodi kroz odgovarajuće profesionalne tehničke mjere i pomno birane poslovne partnere koji osiguravaju najvišu razinu sigurnosti obrada podataka.</w:t>
      </w:r>
    </w:p>
    <w:p w:rsidR="00C97016" w:rsidRDefault="00C97016">
      <w:pPr>
        <w:pStyle w:val="Tijeloteksta"/>
        <w:spacing w:before="3"/>
        <w:rPr>
          <w:sz w:val="31"/>
        </w:rPr>
      </w:pPr>
    </w:p>
    <w:p w:rsidR="00C97016" w:rsidRDefault="000D2F09">
      <w:pPr>
        <w:pStyle w:val="Tijeloteksta"/>
        <w:spacing w:before="1"/>
        <w:ind w:left="476" w:right="115"/>
      </w:pPr>
      <w:r>
        <w:t xml:space="preserve">Osobito se osigurava odgovarajuća sigurnost i povjerljivost u obradi osobnih podataka. Osobe koje obrađuju osobne podatke u računalu imaju lozinku za ulaz, osobni podaci u papirnatom obliku čuvaju se u zatvorenim ormarima </w:t>
      </w:r>
      <w:r w:rsidR="00295841">
        <w:t xml:space="preserve"> pod ključem </w:t>
      </w:r>
      <w:r>
        <w:t>koji se nalazi kod ovlaštene osobe.</w:t>
      </w:r>
    </w:p>
    <w:p w:rsidR="00C97016" w:rsidRDefault="000D2F09">
      <w:pPr>
        <w:pStyle w:val="Tijeloteksta"/>
        <w:ind w:left="476" w:right="169"/>
      </w:pPr>
      <w:r>
        <w:t>Svi zaposlenici škole obvezuju se na čuvanje osobnih podataka potpisivanjem izjave o povjerljivosti. Ravnatelj škole, kao i svi zaposlenici dužni su čuvati sve osobne i druge povjerljive podatke koje saznaju u obavljanju svojih dužnosti.</w:t>
      </w:r>
    </w:p>
    <w:p w:rsidR="00C97016" w:rsidRDefault="000D2F09">
      <w:pPr>
        <w:pStyle w:val="Tijeloteksta"/>
        <w:ind w:left="476" w:right="403"/>
      </w:pPr>
      <w:r>
        <w:t>Navedena obveza traje i nakon prestanka obnašanja dužnosti ravnatelja, odnosno prestanka radnog odnosa zaposlenika.</w:t>
      </w:r>
    </w:p>
    <w:p w:rsidR="00C97016" w:rsidRDefault="00C97016">
      <w:pPr>
        <w:pStyle w:val="Tijeloteksta"/>
        <w:spacing w:before="4"/>
        <w:rPr>
          <w:sz w:val="31"/>
        </w:rPr>
      </w:pPr>
    </w:p>
    <w:p w:rsidR="00C97016" w:rsidRDefault="000D2F09">
      <w:pPr>
        <w:pStyle w:val="Naslov1"/>
        <w:ind w:left="476" w:firstLine="0"/>
      </w:pPr>
      <w:r>
        <w:t>ON LINE NASTAVA</w:t>
      </w:r>
    </w:p>
    <w:p w:rsidR="00C97016" w:rsidRDefault="00C97016">
      <w:pPr>
        <w:pStyle w:val="Tijeloteksta"/>
        <w:spacing w:before="4"/>
        <w:rPr>
          <w:b/>
          <w:sz w:val="31"/>
        </w:rPr>
      </w:pPr>
    </w:p>
    <w:p w:rsidR="00C97016" w:rsidRDefault="000D2F09">
      <w:pPr>
        <w:pStyle w:val="Tijeloteksta"/>
        <w:ind w:left="476" w:right="309"/>
      </w:pPr>
      <w:r>
        <w:t xml:space="preserve">U slučaju više sile potresa, poplave, </w:t>
      </w:r>
      <w:proofErr w:type="spellStart"/>
      <w:r>
        <w:t>pandemije</w:t>
      </w:r>
      <w:proofErr w:type="spellEnd"/>
      <w:r>
        <w:t xml:space="preserve"> i slično nastava u školi može se održavati on line putem Microsoft </w:t>
      </w:r>
      <w:proofErr w:type="spellStart"/>
      <w:r>
        <w:t>Teams</w:t>
      </w:r>
      <w:proofErr w:type="spellEnd"/>
      <w:r>
        <w:t xml:space="preserve"> aplikacije</w:t>
      </w:r>
      <w:r w:rsidR="003F435D">
        <w:t xml:space="preserve"> </w:t>
      </w:r>
      <w:r>
        <w:t xml:space="preserve">i </w:t>
      </w:r>
      <w:proofErr w:type="spellStart"/>
      <w:r>
        <w:t>Zoom</w:t>
      </w:r>
      <w:proofErr w:type="spellEnd"/>
      <w:r>
        <w:t>.</w:t>
      </w:r>
    </w:p>
    <w:p w:rsidR="00C97016" w:rsidRDefault="00C97016">
      <w:pPr>
        <w:pStyle w:val="Tijeloteksta"/>
        <w:spacing w:before="3"/>
        <w:rPr>
          <w:sz w:val="31"/>
        </w:rPr>
      </w:pPr>
    </w:p>
    <w:p w:rsidR="00C97016" w:rsidRDefault="000D2F09">
      <w:pPr>
        <w:pStyle w:val="Tijeloteksta"/>
        <w:ind w:left="476"/>
      </w:pPr>
      <w:r>
        <w:t xml:space="preserve">Za vrijeme redovnog održavanja nastave ili pak on line nastave postoji dosta roditeljskih i učeničkih grupa sa </w:t>
      </w:r>
      <w:r w:rsidR="0020389A">
        <w:t>nastavnicima</w:t>
      </w:r>
      <w:r>
        <w:t xml:space="preserve"> škole na </w:t>
      </w:r>
      <w:proofErr w:type="spellStart"/>
      <w:r>
        <w:t>WhatsAppu,Viberu</w:t>
      </w:r>
      <w:proofErr w:type="spellEnd"/>
      <w:r>
        <w:t xml:space="preserve"> te korištenje </w:t>
      </w:r>
      <w:proofErr w:type="spellStart"/>
      <w:r>
        <w:t>gmaila</w:t>
      </w:r>
      <w:proofErr w:type="spellEnd"/>
      <w:r>
        <w:t xml:space="preserve"> u svrhu provođenja nastavnih programa ali korištenjem osobnih podataka učenika ili roditelja.</w:t>
      </w:r>
    </w:p>
    <w:p w:rsidR="00C97016" w:rsidRDefault="00C97016">
      <w:pPr>
        <w:pStyle w:val="Tijeloteksta"/>
        <w:spacing w:before="4"/>
        <w:rPr>
          <w:sz w:val="31"/>
        </w:rPr>
      </w:pPr>
    </w:p>
    <w:p w:rsidR="00C97016" w:rsidRDefault="000D2F09">
      <w:pPr>
        <w:pStyle w:val="Tijeloteksta"/>
        <w:ind w:left="476" w:right="263"/>
      </w:pPr>
      <w:r>
        <w:t>Radi toga obavještavaju se roditelji, učenici i nastavnici da osobni podaci koji se koriste u tu svrhu mogu se koristiti isključivo u svrhu provođenja nastavnog programa odnosno važnih obavijesti za učenike, roditelje, učitelje koji su isključivo vezani za nastavni plan i program i njegovo provođenje te se isti nikako ne smiju u druge svrhe provoditi.</w:t>
      </w:r>
    </w:p>
    <w:sectPr w:rsidR="00C97016">
      <w:pgSz w:w="11910" w:h="16840"/>
      <w:pgMar w:top="1320" w:right="13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5FC5"/>
    <w:multiLevelType w:val="hybridMultilevel"/>
    <w:tmpl w:val="B0ECD990"/>
    <w:lvl w:ilvl="0" w:tplc="01569522">
      <w:start w:val="9"/>
      <w:numFmt w:val="decimal"/>
      <w:lvlText w:val="%1."/>
      <w:lvlJc w:val="left"/>
      <w:pPr>
        <w:ind w:left="1196" w:hanging="360"/>
      </w:pPr>
      <w:rPr>
        <w:rFonts w:hint="default"/>
      </w:rPr>
    </w:lvl>
    <w:lvl w:ilvl="1" w:tplc="041A0019" w:tentative="1">
      <w:start w:val="1"/>
      <w:numFmt w:val="lowerLetter"/>
      <w:lvlText w:val="%2."/>
      <w:lvlJc w:val="left"/>
      <w:pPr>
        <w:ind w:left="1916" w:hanging="360"/>
      </w:pPr>
    </w:lvl>
    <w:lvl w:ilvl="2" w:tplc="041A001B" w:tentative="1">
      <w:start w:val="1"/>
      <w:numFmt w:val="lowerRoman"/>
      <w:lvlText w:val="%3."/>
      <w:lvlJc w:val="right"/>
      <w:pPr>
        <w:ind w:left="2636" w:hanging="180"/>
      </w:pPr>
    </w:lvl>
    <w:lvl w:ilvl="3" w:tplc="041A000F" w:tentative="1">
      <w:start w:val="1"/>
      <w:numFmt w:val="decimal"/>
      <w:lvlText w:val="%4."/>
      <w:lvlJc w:val="left"/>
      <w:pPr>
        <w:ind w:left="3356" w:hanging="360"/>
      </w:pPr>
    </w:lvl>
    <w:lvl w:ilvl="4" w:tplc="041A0019" w:tentative="1">
      <w:start w:val="1"/>
      <w:numFmt w:val="lowerLetter"/>
      <w:lvlText w:val="%5."/>
      <w:lvlJc w:val="left"/>
      <w:pPr>
        <w:ind w:left="4076" w:hanging="360"/>
      </w:pPr>
    </w:lvl>
    <w:lvl w:ilvl="5" w:tplc="041A001B" w:tentative="1">
      <w:start w:val="1"/>
      <w:numFmt w:val="lowerRoman"/>
      <w:lvlText w:val="%6."/>
      <w:lvlJc w:val="right"/>
      <w:pPr>
        <w:ind w:left="4796" w:hanging="180"/>
      </w:pPr>
    </w:lvl>
    <w:lvl w:ilvl="6" w:tplc="041A000F" w:tentative="1">
      <w:start w:val="1"/>
      <w:numFmt w:val="decimal"/>
      <w:lvlText w:val="%7."/>
      <w:lvlJc w:val="left"/>
      <w:pPr>
        <w:ind w:left="5516" w:hanging="360"/>
      </w:pPr>
    </w:lvl>
    <w:lvl w:ilvl="7" w:tplc="041A0019" w:tentative="1">
      <w:start w:val="1"/>
      <w:numFmt w:val="lowerLetter"/>
      <w:lvlText w:val="%8."/>
      <w:lvlJc w:val="left"/>
      <w:pPr>
        <w:ind w:left="6236" w:hanging="360"/>
      </w:pPr>
    </w:lvl>
    <w:lvl w:ilvl="8" w:tplc="041A001B" w:tentative="1">
      <w:start w:val="1"/>
      <w:numFmt w:val="lowerRoman"/>
      <w:lvlText w:val="%9."/>
      <w:lvlJc w:val="right"/>
      <w:pPr>
        <w:ind w:left="6956" w:hanging="180"/>
      </w:pPr>
    </w:lvl>
  </w:abstractNum>
  <w:abstractNum w:abstractNumId="1" w15:restartNumberingAfterBreak="0">
    <w:nsid w:val="2BB87BB1"/>
    <w:multiLevelType w:val="multilevel"/>
    <w:tmpl w:val="749E6A74"/>
    <w:lvl w:ilvl="0">
      <w:start w:val="1"/>
      <w:numFmt w:val="decimal"/>
      <w:lvlText w:val="%1."/>
      <w:lvlJc w:val="left"/>
      <w:pPr>
        <w:ind w:left="1196" w:hanging="360"/>
        <w:jc w:val="right"/>
      </w:pPr>
      <w:rPr>
        <w:rFonts w:hint="default"/>
        <w:b/>
        <w:bCs/>
        <w:spacing w:val="-1"/>
        <w:w w:val="99"/>
        <w:lang w:val="hr-HR" w:eastAsia="en-US" w:bidi="ar-SA"/>
      </w:rPr>
    </w:lvl>
    <w:lvl w:ilvl="1">
      <w:start w:val="1"/>
      <w:numFmt w:val="decimal"/>
      <w:lvlText w:val="%1.%2."/>
      <w:lvlJc w:val="left"/>
      <w:pPr>
        <w:ind w:left="896" w:hanging="420"/>
        <w:jc w:val="left"/>
      </w:pPr>
      <w:rPr>
        <w:rFonts w:hint="default"/>
        <w:spacing w:val="-2"/>
        <w:w w:val="99"/>
        <w:lang w:val="hr-HR" w:eastAsia="en-US" w:bidi="ar-SA"/>
      </w:rPr>
    </w:lvl>
    <w:lvl w:ilvl="2">
      <w:numFmt w:val="bullet"/>
      <w:lvlText w:val="•"/>
      <w:lvlJc w:val="left"/>
      <w:pPr>
        <w:ind w:left="1200" w:hanging="420"/>
      </w:pPr>
      <w:rPr>
        <w:rFonts w:hint="default"/>
        <w:lang w:val="hr-HR" w:eastAsia="en-US" w:bidi="ar-SA"/>
      </w:rPr>
    </w:lvl>
    <w:lvl w:ilvl="3">
      <w:numFmt w:val="bullet"/>
      <w:lvlText w:val="•"/>
      <w:lvlJc w:val="left"/>
      <w:pPr>
        <w:ind w:left="2255" w:hanging="420"/>
      </w:pPr>
      <w:rPr>
        <w:rFonts w:hint="default"/>
        <w:lang w:val="hr-HR" w:eastAsia="en-US" w:bidi="ar-SA"/>
      </w:rPr>
    </w:lvl>
    <w:lvl w:ilvl="4">
      <w:numFmt w:val="bullet"/>
      <w:lvlText w:val="•"/>
      <w:lvlJc w:val="left"/>
      <w:pPr>
        <w:ind w:left="3311" w:hanging="420"/>
      </w:pPr>
      <w:rPr>
        <w:rFonts w:hint="default"/>
        <w:lang w:val="hr-HR" w:eastAsia="en-US" w:bidi="ar-SA"/>
      </w:rPr>
    </w:lvl>
    <w:lvl w:ilvl="5">
      <w:numFmt w:val="bullet"/>
      <w:lvlText w:val="•"/>
      <w:lvlJc w:val="left"/>
      <w:pPr>
        <w:ind w:left="4367" w:hanging="420"/>
      </w:pPr>
      <w:rPr>
        <w:rFonts w:hint="default"/>
        <w:lang w:val="hr-HR" w:eastAsia="en-US" w:bidi="ar-SA"/>
      </w:rPr>
    </w:lvl>
    <w:lvl w:ilvl="6">
      <w:numFmt w:val="bullet"/>
      <w:lvlText w:val="•"/>
      <w:lvlJc w:val="left"/>
      <w:pPr>
        <w:ind w:left="5423" w:hanging="420"/>
      </w:pPr>
      <w:rPr>
        <w:rFonts w:hint="default"/>
        <w:lang w:val="hr-HR" w:eastAsia="en-US" w:bidi="ar-SA"/>
      </w:rPr>
    </w:lvl>
    <w:lvl w:ilvl="7">
      <w:numFmt w:val="bullet"/>
      <w:lvlText w:val="•"/>
      <w:lvlJc w:val="left"/>
      <w:pPr>
        <w:ind w:left="6479" w:hanging="420"/>
      </w:pPr>
      <w:rPr>
        <w:rFonts w:hint="default"/>
        <w:lang w:val="hr-HR" w:eastAsia="en-US" w:bidi="ar-SA"/>
      </w:rPr>
    </w:lvl>
    <w:lvl w:ilvl="8">
      <w:numFmt w:val="bullet"/>
      <w:lvlText w:val="•"/>
      <w:lvlJc w:val="left"/>
      <w:pPr>
        <w:ind w:left="7534" w:hanging="420"/>
      </w:pPr>
      <w:rPr>
        <w:rFonts w:hint="default"/>
        <w:lang w:val="hr-HR" w:eastAsia="en-US" w:bidi="ar-SA"/>
      </w:rPr>
    </w:lvl>
  </w:abstractNum>
  <w:abstractNum w:abstractNumId="2" w15:restartNumberingAfterBreak="0">
    <w:nsid w:val="3A132C50"/>
    <w:multiLevelType w:val="hybridMultilevel"/>
    <w:tmpl w:val="678848AE"/>
    <w:lvl w:ilvl="0" w:tplc="B7D4BA20">
      <w:numFmt w:val="bullet"/>
      <w:lvlText w:val=""/>
      <w:lvlJc w:val="left"/>
      <w:pPr>
        <w:ind w:left="476" w:hanging="361"/>
      </w:pPr>
      <w:rPr>
        <w:rFonts w:ascii="Symbol" w:eastAsia="Symbol" w:hAnsi="Symbol" w:cs="Symbol" w:hint="default"/>
        <w:color w:val="666666"/>
        <w:w w:val="99"/>
        <w:sz w:val="20"/>
        <w:szCs w:val="20"/>
        <w:lang w:val="hr-HR" w:eastAsia="en-US" w:bidi="ar-SA"/>
      </w:rPr>
    </w:lvl>
    <w:lvl w:ilvl="1" w:tplc="1054C48E">
      <w:numFmt w:val="bullet"/>
      <w:lvlText w:val=""/>
      <w:lvlJc w:val="left"/>
      <w:pPr>
        <w:ind w:left="1196" w:hanging="360"/>
      </w:pPr>
      <w:rPr>
        <w:rFonts w:ascii="Symbol" w:eastAsia="Symbol" w:hAnsi="Symbol" w:cs="Symbol" w:hint="default"/>
        <w:color w:val="666666"/>
        <w:w w:val="99"/>
        <w:sz w:val="20"/>
        <w:szCs w:val="20"/>
        <w:lang w:val="hr-HR" w:eastAsia="en-US" w:bidi="ar-SA"/>
      </w:rPr>
    </w:lvl>
    <w:lvl w:ilvl="2" w:tplc="F9CCD300">
      <w:numFmt w:val="bullet"/>
      <w:lvlText w:val="•"/>
      <w:lvlJc w:val="left"/>
      <w:pPr>
        <w:ind w:left="2138" w:hanging="360"/>
      </w:pPr>
      <w:rPr>
        <w:rFonts w:hint="default"/>
        <w:lang w:val="hr-HR" w:eastAsia="en-US" w:bidi="ar-SA"/>
      </w:rPr>
    </w:lvl>
    <w:lvl w:ilvl="3" w:tplc="37BCAF2E">
      <w:numFmt w:val="bullet"/>
      <w:lvlText w:val="•"/>
      <w:lvlJc w:val="left"/>
      <w:pPr>
        <w:ind w:left="3076" w:hanging="360"/>
      </w:pPr>
      <w:rPr>
        <w:rFonts w:hint="default"/>
        <w:lang w:val="hr-HR" w:eastAsia="en-US" w:bidi="ar-SA"/>
      </w:rPr>
    </w:lvl>
    <w:lvl w:ilvl="4" w:tplc="FAA2B1F8">
      <w:numFmt w:val="bullet"/>
      <w:lvlText w:val="•"/>
      <w:lvlJc w:val="left"/>
      <w:pPr>
        <w:ind w:left="4015" w:hanging="360"/>
      </w:pPr>
      <w:rPr>
        <w:rFonts w:hint="default"/>
        <w:lang w:val="hr-HR" w:eastAsia="en-US" w:bidi="ar-SA"/>
      </w:rPr>
    </w:lvl>
    <w:lvl w:ilvl="5" w:tplc="F4088A06">
      <w:numFmt w:val="bullet"/>
      <w:lvlText w:val="•"/>
      <w:lvlJc w:val="left"/>
      <w:pPr>
        <w:ind w:left="4953" w:hanging="360"/>
      </w:pPr>
      <w:rPr>
        <w:rFonts w:hint="default"/>
        <w:lang w:val="hr-HR" w:eastAsia="en-US" w:bidi="ar-SA"/>
      </w:rPr>
    </w:lvl>
    <w:lvl w:ilvl="6" w:tplc="9A6A471E">
      <w:numFmt w:val="bullet"/>
      <w:lvlText w:val="•"/>
      <w:lvlJc w:val="left"/>
      <w:pPr>
        <w:ind w:left="5892" w:hanging="360"/>
      </w:pPr>
      <w:rPr>
        <w:rFonts w:hint="default"/>
        <w:lang w:val="hr-HR" w:eastAsia="en-US" w:bidi="ar-SA"/>
      </w:rPr>
    </w:lvl>
    <w:lvl w:ilvl="7" w:tplc="D3888D24">
      <w:numFmt w:val="bullet"/>
      <w:lvlText w:val="•"/>
      <w:lvlJc w:val="left"/>
      <w:pPr>
        <w:ind w:left="6830" w:hanging="360"/>
      </w:pPr>
      <w:rPr>
        <w:rFonts w:hint="default"/>
        <w:lang w:val="hr-HR" w:eastAsia="en-US" w:bidi="ar-SA"/>
      </w:rPr>
    </w:lvl>
    <w:lvl w:ilvl="8" w:tplc="0DDE8416">
      <w:numFmt w:val="bullet"/>
      <w:lvlText w:val="•"/>
      <w:lvlJc w:val="left"/>
      <w:pPr>
        <w:ind w:left="7769" w:hanging="360"/>
      </w:pPr>
      <w:rPr>
        <w:rFonts w:hint="default"/>
        <w:lang w:val="hr-HR" w:eastAsia="en-US" w:bidi="ar-SA"/>
      </w:rPr>
    </w:lvl>
  </w:abstractNum>
  <w:abstractNum w:abstractNumId="3" w15:restartNumberingAfterBreak="0">
    <w:nsid w:val="638F2690"/>
    <w:multiLevelType w:val="hybridMultilevel"/>
    <w:tmpl w:val="1414976A"/>
    <w:lvl w:ilvl="0" w:tplc="6CFA2890">
      <w:numFmt w:val="bullet"/>
      <w:lvlText w:val=""/>
      <w:lvlJc w:val="left"/>
      <w:pPr>
        <w:ind w:left="836" w:hanging="360"/>
      </w:pPr>
      <w:rPr>
        <w:rFonts w:ascii="Symbol" w:eastAsia="Symbol" w:hAnsi="Symbol" w:cs="Symbol" w:hint="default"/>
        <w:color w:val="666666"/>
        <w:w w:val="99"/>
        <w:sz w:val="20"/>
        <w:szCs w:val="20"/>
        <w:lang w:val="hr-HR" w:eastAsia="en-US" w:bidi="ar-SA"/>
      </w:rPr>
    </w:lvl>
    <w:lvl w:ilvl="1" w:tplc="A654989A">
      <w:numFmt w:val="bullet"/>
      <w:lvlText w:val="•"/>
      <w:lvlJc w:val="left"/>
      <w:pPr>
        <w:ind w:left="1720" w:hanging="360"/>
      </w:pPr>
      <w:rPr>
        <w:rFonts w:hint="default"/>
        <w:lang w:val="hr-HR" w:eastAsia="en-US" w:bidi="ar-SA"/>
      </w:rPr>
    </w:lvl>
    <w:lvl w:ilvl="2" w:tplc="C44068C4">
      <w:numFmt w:val="bullet"/>
      <w:lvlText w:val="•"/>
      <w:lvlJc w:val="left"/>
      <w:pPr>
        <w:ind w:left="2601" w:hanging="360"/>
      </w:pPr>
      <w:rPr>
        <w:rFonts w:hint="default"/>
        <w:lang w:val="hr-HR" w:eastAsia="en-US" w:bidi="ar-SA"/>
      </w:rPr>
    </w:lvl>
    <w:lvl w:ilvl="3" w:tplc="A6581B3C">
      <w:numFmt w:val="bullet"/>
      <w:lvlText w:val="•"/>
      <w:lvlJc w:val="left"/>
      <w:pPr>
        <w:ind w:left="3481" w:hanging="360"/>
      </w:pPr>
      <w:rPr>
        <w:rFonts w:hint="default"/>
        <w:lang w:val="hr-HR" w:eastAsia="en-US" w:bidi="ar-SA"/>
      </w:rPr>
    </w:lvl>
    <w:lvl w:ilvl="4" w:tplc="2656F492">
      <w:numFmt w:val="bullet"/>
      <w:lvlText w:val="•"/>
      <w:lvlJc w:val="left"/>
      <w:pPr>
        <w:ind w:left="4362" w:hanging="360"/>
      </w:pPr>
      <w:rPr>
        <w:rFonts w:hint="default"/>
        <w:lang w:val="hr-HR" w:eastAsia="en-US" w:bidi="ar-SA"/>
      </w:rPr>
    </w:lvl>
    <w:lvl w:ilvl="5" w:tplc="2A6A9DB4">
      <w:numFmt w:val="bullet"/>
      <w:lvlText w:val="•"/>
      <w:lvlJc w:val="left"/>
      <w:pPr>
        <w:ind w:left="5243" w:hanging="360"/>
      </w:pPr>
      <w:rPr>
        <w:rFonts w:hint="default"/>
        <w:lang w:val="hr-HR" w:eastAsia="en-US" w:bidi="ar-SA"/>
      </w:rPr>
    </w:lvl>
    <w:lvl w:ilvl="6" w:tplc="72384E96">
      <w:numFmt w:val="bullet"/>
      <w:lvlText w:val="•"/>
      <w:lvlJc w:val="left"/>
      <w:pPr>
        <w:ind w:left="6123" w:hanging="360"/>
      </w:pPr>
      <w:rPr>
        <w:rFonts w:hint="default"/>
        <w:lang w:val="hr-HR" w:eastAsia="en-US" w:bidi="ar-SA"/>
      </w:rPr>
    </w:lvl>
    <w:lvl w:ilvl="7" w:tplc="3B92D0FA">
      <w:numFmt w:val="bullet"/>
      <w:lvlText w:val="•"/>
      <w:lvlJc w:val="left"/>
      <w:pPr>
        <w:ind w:left="7004" w:hanging="360"/>
      </w:pPr>
      <w:rPr>
        <w:rFonts w:hint="default"/>
        <w:lang w:val="hr-HR" w:eastAsia="en-US" w:bidi="ar-SA"/>
      </w:rPr>
    </w:lvl>
    <w:lvl w:ilvl="8" w:tplc="7C9A98E0">
      <w:numFmt w:val="bullet"/>
      <w:lvlText w:val="•"/>
      <w:lvlJc w:val="left"/>
      <w:pPr>
        <w:ind w:left="7885" w:hanging="360"/>
      </w:pPr>
      <w:rPr>
        <w:rFonts w:hint="default"/>
        <w:lang w:val="hr-HR" w:eastAsia="en-US" w:bidi="ar-SA"/>
      </w:rPr>
    </w:lvl>
  </w:abstractNum>
  <w:abstractNum w:abstractNumId="4" w15:restartNumberingAfterBreak="0">
    <w:nsid w:val="656F197C"/>
    <w:multiLevelType w:val="hybridMultilevel"/>
    <w:tmpl w:val="E4B6D5E0"/>
    <w:lvl w:ilvl="0" w:tplc="7CD0D824">
      <w:numFmt w:val="bullet"/>
      <w:lvlText w:val=""/>
      <w:lvlJc w:val="left"/>
      <w:pPr>
        <w:ind w:left="776" w:hanging="360"/>
      </w:pPr>
      <w:rPr>
        <w:rFonts w:ascii="Symbol" w:eastAsia="Symbol" w:hAnsi="Symbol" w:cs="Symbol" w:hint="default"/>
        <w:w w:val="99"/>
        <w:sz w:val="20"/>
        <w:szCs w:val="20"/>
        <w:lang w:val="hr-HR" w:eastAsia="en-US" w:bidi="ar-SA"/>
      </w:rPr>
    </w:lvl>
    <w:lvl w:ilvl="1" w:tplc="8DCC6234">
      <w:numFmt w:val="bullet"/>
      <w:lvlText w:val="•"/>
      <w:lvlJc w:val="left"/>
      <w:pPr>
        <w:ind w:left="1666" w:hanging="360"/>
      </w:pPr>
      <w:rPr>
        <w:rFonts w:hint="default"/>
        <w:lang w:val="hr-HR" w:eastAsia="en-US" w:bidi="ar-SA"/>
      </w:rPr>
    </w:lvl>
    <w:lvl w:ilvl="2" w:tplc="C5F49DE6">
      <w:numFmt w:val="bullet"/>
      <w:lvlText w:val="•"/>
      <w:lvlJc w:val="left"/>
      <w:pPr>
        <w:ind w:left="2553" w:hanging="360"/>
      </w:pPr>
      <w:rPr>
        <w:rFonts w:hint="default"/>
        <w:lang w:val="hr-HR" w:eastAsia="en-US" w:bidi="ar-SA"/>
      </w:rPr>
    </w:lvl>
    <w:lvl w:ilvl="3" w:tplc="FC90E482">
      <w:numFmt w:val="bullet"/>
      <w:lvlText w:val="•"/>
      <w:lvlJc w:val="left"/>
      <w:pPr>
        <w:ind w:left="3439" w:hanging="360"/>
      </w:pPr>
      <w:rPr>
        <w:rFonts w:hint="default"/>
        <w:lang w:val="hr-HR" w:eastAsia="en-US" w:bidi="ar-SA"/>
      </w:rPr>
    </w:lvl>
    <w:lvl w:ilvl="4" w:tplc="D894427A">
      <w:numFmt w:val="bullet"/>
      <w:lvlText w:val="•"/>
      <w:lvlJc w:val="left"/>
      <w:pPr>
        <w:ind w:left="4326" w:hanging="360"/>
      </w:pPr>
      <w:rPr>
        <w:rFonts w:hint="default"/>
        <w:lang w:val="hr-HR" w:eastAsia="en-US" w:bidi="ar-SA"/>
      </w:rPr>
    </w:lvl>
    <w:lvl w:ilvl="5" w:tplc="A65A68EE">
      <w:numFmt w:val="bullet"/>
      <w:lvlText w:val="•"/>
      <w:lvlJc w:val="left"/>
      <w:pPr>
        <w:ind w:left="5213" w:hanging="360"/>
      </w:pPr>
      <w:rPr>
        <w:rFonts w:hint="default"/>
        <w:lang w:val="hr-HR" w:eastAsia="en-US" w:bidi="ar-SA"/>
      </w:rPr>
    </w:lvl>
    <w:lvl w:ilvl="6" w:tplc="D9F2DBCE">
      <w:numFmt w:val="bullet"/>
      <w:lvlText w:val="•"/>
      <w:lvlJc w:val="left"/>
      <w:pPr>
        <w:ind w:left="6099" w:hanging="360"/>
      </w:pPr>
      <w:rPr>
        <w:rFonts w:hint="default"/>
        <w:lang w:val="hr-HR" w:eastAsia="en-US" w:bidi="ar-SA"/>
      </w:rPr>
    </w:lvl>
    <w:lvl w:ilvl="7" w:tplc="24C4CA26">
      <w:numFmt w:val="bullet"/>
      <w:lvlText w:val="•"/>
      <w:lvlJc w:val="left"/>
      <w:pPr>
        <w:ind w:left="6986" w:hanging="360"/>
      </w:pPr>
      <w:rPr>
        <w:rFonts w:hint="default"/>
        <w:lang w:val="hr-HR" w:eastAsia="en-US" w:bidi="ar-SA"/>
      </w:rPr>
    </w:lvl>
    <w:lvl w:ilvl="8" w:tplc="A6D82A84">
      <w:numFmt w:val="bullet"/>
      <w:lvlText w:val="•"/>
      <w:lvlJc w:val="left"/>
      <w:pPr>
        <w:ind w:left="7873" w:hanging="360"/>
      </w:pPr>
      <w:rPr>
        <w:rFonts w:hint="default"/>
        <w:lang w:val="hr-HR"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16"/>
    <w:rsid w:val="000C2459"/>
    <w:rsid w:val="000D2F09"/>
    <w:rsid w:val="0020389A"/>
    <w:rsid w:val="00220B96"/>
    <w:rsid w:val="00295841"/>
    <w:rsid w:val="003F435D"/>
    <w:rsid w:val="004112F9"/>
    <w:rsid w:val="004D755A"/>
    <w:rsid w:val="004F79BD"/>
    <w:rsid w:val="005E492D"/>
    <w:rsid w:val="00657EAA"/>
    <w:rsid w:val="00714387"/>
    <w:rsid w:val="008D6046"/>
    <w:rsid w:val="00C97016"/>
    <w:rsid w:val="00E22DBC"/>
    <w:rsid w:val="00F81F16"/>
    <w:rsid w:val="00F821E9"/>
    <w:rsid w:val="00FF67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E395"/>
  <w15:docId w15:val="{F8E3AEEB-C81F-4435-840C-38B40B46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836" w:hanging="361"/>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836" w:hanging="361"/>
    </w:pPr>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E22DBC"/>
    <w:rPr>
      <w:color w:val="0000FF" w:themeColor="hyperlink"/>
      <w:u w:val="single"/>
    </w:rPr>
  </w:style>
  <w:style w:type="character" w:styleId="Nerijeenospominjanje">
    <w:name w:val="Unresolved Mention"/>
    <w:basedOn w:val="Zadanifontodlomka"/>
    <w:uiPriority w:val="99"/>
    <w:semiHidden/>
    <w:unhideWhenUsed/>
    <w:rsid w:val="00E2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op@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gracac.skole.hr" TargetMode="External"/><Relationship Id="rId5" Type="http://schemas.openxmlformats.org/officeDocument/2006/relationships/hyperlink" Target="mailto:mail:%20ss-gracac@ss-gracac.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1751</Words>
  <Characters>9982</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11</cp:revision>
  <dcterms:created xsi:type="dcterms:W3CDTF">2022-01-20T10:17:00Z</dcterms:created>
  <dcterms:modified xsi:type="dcterms:W3CDTF">2022-01-24T09:56:00Z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2022-01-20T00:00:00Z</vt:filetime>
  </property>
</Properties>
</file>